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E7" w:rsidRDefault="007F7EE7" w:rsidP="007F7EE7">
      <w:pPr>
        <w:spacing w:after="960" w:line="360" w:lineRule="auto"/>
        <w:jc w:val="both"/>
        <w:rPr>
          <w:rFonts w:eastAsia="Calibri" w:cs="Calibri"/>
        </w:rPr>
      </w:pPr>
      <w:r>
        <w:rPr>
          <w:noProof/>
        </w:rPr>
        <w:drawing>
          <wp:anchor distT="0" distB="0" distL="114300" distR="114300" simplePos="0" relativeHeight="251660288" behindDoc="0" locked="0" layoutInCell="1" allowOverlap="1">
            <wp:simplePos x="0" y="0"/>
            <wp:positionH relativeFrom="column">
              <wp:posOffset>3020060</wp:posOffset>
            </wp:positionH>
            <wp:positionV relativeFrom="paragraph">
              <wp:posOffset>-121285</wp:posOffset>
            </wp:positionV>
            <wp:extent cx="1938020" cy="1035685"/>
            <wp:effectExtent l="0" t="0" r="0" b="0"/>
            <wp:wrapSquare wrapText="bothSides"/>
            <wp:docPr id="3" name="Obraz 3" descr="logo województwa podkarapckie" title="logo województwa podkarap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logo województwa podkarapckie" title="logo województwa podkarapcki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3802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7094" simplePos="0" relativeHeight="251659264" behindDoc="0" locked="0" layoutInCell="1" allowOverlap="1">
            <wp:simplePos x="0" y="0"/>
            <wp:positionH relativeFrom="column">
              <wp:posOffset>1372235</wp:posOffset>
            </wp:positionH>
            <wp:positionV relativeFrom="paragraph">
              <wp:posOffset>-107315</wp:posOffset>
            </wp:positionV>
            <wp:extent cx="752856" cy="863600"/>
            <wp:effectExtent l="0" t="0" r="9525" b="0"/>
            <wp:wrapSquare wrapText="bothSides"/>
            <wp:docPr id="2" name="Obraz 2" descr="Herb wojewodztwa podkarpackiego" title="Herb wojewo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Herb wojewodztwa podkarpackiego" title="Herb wojewodztwa podkarpac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EE7" w:rsidRDefault="007F7EE7" w:rsidP="007F7EE7">
      <w:pPr>
        <w:spacing w:after="0" w:line="276" w:lineRule="auto"/>
        <w:ind w:left="6379" w:right="141"/>
        <w:rPr>
          <w:rFonts w:ascii="Arial" w:eastAsia="Arial" w:hAnsi="Arial" w:cs="Arial"/>
          <w:b/>
          <w:sz w:val="24"/>
        </w:rPr>
      </w:pPr>
      <w:r>
        <w:rPr>
          <w:rFonts w:ascii="Arial" w:eastAsia="Arial" w:hAnsi="Arial" w:cs="Arial"/>
          <w:b/>
          <w:sz w:val="24"/>
        </w:rPr>
        <w:t>Rzeszów luty 2024 r.</w:t>
      </w:r>
    </w:p>
    <w:p w:rsidR="007F7EE7" w:rsidRPr="00BF0F4D" w:rsidRDefault="007F7EE7" w:rsidP="007F7EE7">
      <w:pPr>
        <w:spacing w:after="2880" w:line="276" w:lineRule="auto"/>
        <w:rPr>
          <w:rFonts w:ascii="Arial" w:eastAsia="Arial" w:hAnsi="Arial" w:cs="Arial"/>
          <w:b/>
          <w:sz w:val="24"/>
        </w:rPr>
      </w:pPr>
      <w:r>
        <w:rPr>
          <w:rFonts w:ascii="Arial" w:eastAsia="Arial" w:hAnsi="Arial" w:cs="Arial"/>
          <w:b/>
          <w:sz w:val="24"/>
        </w:rPr>
        <w:t>Urząd Marszałkowski Województwa Podkarpackiego</w:t>
      </w:r>
      <w:r>
        <w:rPr>
          <w:rFonts w:ascii="Arial" w:eastAsia="Arial" w:hAnsi="Arial" w:cs="Arial"/>
          <w:b/>
          <w:sz w:val="24"/>
        </w:rPr>
        <w:br/>
      </w:r>
      <w:r w:rsidRPr="00BF0F4D">
        <w:rPr>
          <w:rFonts w:ascii="Arial" w:eastAsia="Arial" w:hAnsi="Arial" w:cs="Arial"/>
          <w:b/>
          <w:sz w:val="24"/>
        </w:rPr>
        <w:t>Departament Programów Rozwoju Obszarów Wiejskich</w:t>
      </w:r>
    </w:p>
    <w:p w:rsidR="007F7EE7" w:rsidRPr="007E64BF" w:rsidRDefault="007F7EE7" w:rsidP="007F7EE7">
      <w:pPr>
        <w:spacing w:before="3840" w:line="360" w:lineRule="auto"/>
        <w:jc w:val="center"/>
        <w:rPr>
          <w:rFonts w:ascii="Arial" w:hAnsi="Arial" w:cs="Arial"/>
          <w:b/>
          <w:sz w:val="32"/>
          <w:szCs w:val="32"/>
        </w:rPr>
      </w:pPr>
      <w:r w:rsidRPr="007E64BF">
        <w:rPr>
          <w:rFonts w:ascii="Arial" w:hAnsi="Arial" w:cs="Arial"/>
          <w:b/>
          <w:sz w:val="32"/>
          <w:szCs w:val="32"/>
        </w:rPr>
        <w:t>Sprawozdanie z realizacji</w:t>
      </w:r>
      <w:r w:rsidRPr="007E64BF">
        <w:rPr>
          <w:rFonts w:ascii="Arial" w:hAnsi="Arial" w:cs="Arial"/>
          <w:b/>
          <w:sz w:val="32"/>
          <w:szCs w:val="32"/>
        </w:rPr>
        <w:br/>
        <w:t xml:space="preserve">Podkarpackiego Programu Odnowy Wsi </w:t>
      </w:r>
      <w:r>
        <w:rPr>
          <w:rFonts w:ascii="Arial" w:hAnsi="Arial" w:cs="Arial"/>
          <w:b/>
          <w:sz w:val="32"/>
          <w:szCs w:val="32"/>
        </w:rPr>
        <w:br/>
      </w:r>
      <w:r w:rsidRPr="007E64BF">
        <w:rPr>
          <w:rFonts w:ascii="Arial" w:hAnsi="Arial" w:cs="Arial"/>
          <w:b/>
          <w:sz w:val="32"/>
          <w:szCs w:val="32"/>
        </w:rPr>
        <w:t>na lata 2021-2025</w:t>
      </w:r>
    </w:p>
    <w:p w:rsidR="007F7EE7" w:rsidRPr="001E7B0C" w:rsidRDefault="007F7EE7" w:rsidP="007F7EE7">
      <w:pPr>
        <w:spacing w:before="5280" w:line="245" w:lineRule="auto"/>
        <w:jc w:val="center"/>
        <w:rPr>
          <w:b/>
          <w:sz w:val="24"/>
          <w:szCs w:val="24"/>
        </w:rPr>
      </w:pPr>
      <w:r w:rsidRPr="003318E9">
        <w:rPr>
          <w:b/>
          <w:sz w:val="24"/>
          <w:szCs w:val="24"/>
        </w:rPr>
        <w:t>(stan na 31.12.2023 r.)</w:t>
      </w:r>
    </w:p>
    <w:p w:rsidR="007F7EE7" w:rsidRPr="00BC4EA1" w:rsidRDefault="007F7EE7" w:rsidP="007F7EE7">
      <w:pPr>
        <w:pStyle w:val="Nagwekspisutreci"/>
        <w:rPr>
          <w:color w:val="auto"/>
          <w:sz w:val="22"/>
          <w:u w:val="single"/>
        </w:rPr>
      </w:pPr>
      <w:r w:rsidRPr="00BC4EA1">
        <w:rPr>
          <w:color w:val="auto"/>
          <w:sz w:val="22"/>
          <w:u w:val="single"/>
        </w:rPr>
        <w:lastRenderedPageBreak/>
        <w:t>Spis treści</w:t>
      </w:r>
    </w:p>
    <w:p w:rsidR="00BC4EA1" w:rsidRPr="00BC4EA1" w:rsidRDefault="007F7EE7">
      <w:pPr>
        <w:pStyle w:val="Spistreci1"/>
        <w:rPr>
          <w:rFonts w:ascii="Arial" w:eastAsiaTheme="minorEastAsia" w:hAnsi="Arial" w:cs="Arial"/>
          <w:noProof/>
        </w:rPr>
      </w:pPr>
      <w:r w:rsidRPr="00BC4EA1">
        <w:rPr>
          <w:rFonts w:ascii="Arial" w:hAnsi="Arial" w:cs="Arial"/>
          <w:b/>
          <w:bCs/>
        </w:rPr>
        <w:fldChar w:fldCharType="begin"/>
      </w:r>
      <w:r w:rsidRPr="00BC4EA1">
        <w:rPr>
          <w:rFonts w:ascii="Arial" w:hAnsi="Arial" w:cs="Arial"/>
          <w:b/>
          <w:bCs/>
        </w:rPr>
        <w:instrText xml:space="preserve"> TOC \o "1-3" \h \z \u </w:instrText>
      </w:r>
      <w:r w:rsidRPr="00BC4EA1">
        <w:rPr>
          <w:rFonts w:ascii="Arial" w:hAnsi="Arial" w:cs="Arial"/>
          <w:b/>
          <w:bCs/>
        </w:rPr>
        <w:fldChar w:fldCharType="separate"/>
      </w:r>
      <w:hyperlink w:anchor="_Toc158282035" w:history="1">
        <w:r w:rsidR="00BC4EA1" w:rsidRPr="00BC4EA1">
          <w:rPr>
            <w:rStyle w:val="Hipercze"/>
            <w:rFonts w:ascii="Arial" w:hAnsi="Arial" w:cs="Arial"/>
            <w:noProof/>
          </w:rPr>
          <w:t>Podkarpacki Program Odnowy Wsi</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_Toc158282035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3</w:t>
        </w:r>
        <w:r w:rsidR="00BC4EA1" w:rsidRPr="00BC4EA1">
          <w:rPr>
            <w:rFonts w:ascii="Arial" w:hAnsi="Arial" w:cs="Arial"/>
            <w:noProof/>
            <w:webHidden/>
          </w:rPr>
          <w:fldChar w:fldCharType="end"/>
        </w:r>
      </w:hyperlink>
    </w:p>
    <w:p w:rsidR="00BC4EA1" w:rsidRPr="00BC4EA1" w:rsidRDefault="000279B4">
      <w:pPr>
        <w:pStyle w:val="Spistreci1"/>
        <w:rPr>
          <w:rFonts w:ascii="Arial" w:eastAsiaTheme="minorEastAsia" w:hAnsi="Arial" w:cs="Arial"/>
          <w:noProof/>
        </w:rPr>
      </w:pPr>
      <w:hyperlink w:anchor="_Toc158282036" w:history="1">
        <w:r w:rsidR="00BC4EA1" w:rsidRPr="00BC4EA1">
          <w:rPr>
            <w:rStyle w:val="Hipercze"/>
            <w:rFonts w:ascii="Arial" w:hAnsi="Arial" w:cs="Arial"/>
            <w:noProof/>
          </w:rPr>
          <w:t>I. O Programie</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_Toc158282036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3</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37" w:history="1">
        <w:r w:rsidR="00BC4EA1" w:rsidRPr="00BC4EA1">
          <w:rPr>
            <w:rStyle w:val="Hipercze"/>
            <w:rFonts w:ascii="Arial" w:hAnsi="Arial" w:cs="Arial"/>
            <w:noProof/>
          </w:rPr>
          <w:t>1. Cele Podkarpackiego Programu Odnowy Wsi na lata 2021-2025:</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_Toc158282037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3</w:t>
        </w:r>
        <w:r w:rsidR="00BC4EA1" w:rsidRPr="00BC4EA1">
          <w:rPr>
            <w:rFonts w:ascii="Arial" w:hAnsi="Arial" w:cs="Arial"/>
            <w:noProof/>
            <w:webHidden/>
          </w:rPr>
          <w:fldChar w:fldCharType="end"/>
        </w:r>
      </w:hyperlink>
    </w:p>
    <w:p w:rsidR="00BC4EA1" w:rsidRPr="00BC4EA1" w:rsidRDefault="000279B4">
      <w:pPr>
        <w:pStyle w:val="Spistreci3"/>
        <w:tabs>
          <w:tab w:val="right" w:leader="dot" w:pos="9062"/>
        </w:tabs>
        <w:rPr>
          <w:rFonts w:ascii="Arial" w:eastAsiaTheme="minorEastAsia" w:hAnsi="Arial" w:cs="Arial"/>
          <w:noProof/>
        </w:rPr>
      </w:pPr>
      <w:hyperlink w:anchor="_Toc158282038" w:history="1">
        <w:r w:rsidR="00BC4EA1" w:rsidRPr="00BC4EA1">
          <w:rPr>
            <w:rStyle w:val="Hipercze"/>
            <w:rFonts w:ascii="Arial" w:hAnsi="Arial" w:cs="Arial"/>
            <w:noProof/>
          </w:rPr>
          <w:t>1.1 Cele i zadania w ramach realizacji Sołeckich Strategii Rozwoju Wsi</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_Toc158282038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3</w:t>
        </w:r>
        <w:r w:rsidR="00BC4EA1" w:rsidRPr="00BC4EA1">
          <w:rPr>
            <w:rFonts w:ascii="Arial" w:hAnsi="Arial" w:cs="Arial"/>
            <w:noProof/>
            <w:webHidden/>
          </w:rPr>
          <w:fldChar w:fldCharType="end"/>
        </w:r>
      </w:hyperlink>
    </w:p>
    <w:p w:rsidR="00BC4EA1" w:rsidRPr="00BC4EA1" w:rsidRDefault="000279B4">
      <w:pPr>
        <w:pStyle w:val="Spistreci3"/>
        <w:tabs>
          <w:tab w:val="right" w:leader="dot" w:pos="9062"/>
        </w:tabs>
        <w:rPr>
          <w:rFonts w:ascii="Arial" w:eastAsiaTheme="minorEastAsia" w:hAnsi="Arial" w:cs="Arial"/>
          <w:noProof/>
        </w:rPr>
      </w:pPr>
      <w:hyperlink w:anchor="_Toc158282039" w:history="1">
        <w:r w:rsidR="00BC4EA1" w:rsidRPr="00BC4EA1">
          <w:rPr>
            <w:rStyle w:val="Hipercze"/>
            <w:rFonts w:ascii="Arial" w:hAnsi="Arial" w:cs="Arial"/>
            <w:noProof/>
          </w:rPr>
          <w:t>1.2 Cele i zadania w ramach realizacji koncepcji „Uniwersytetu Samorządności”</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_Toc158282039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4</w:t>
        </w:r>
        <w:r w:rsidR="00BC4EA1" w:rsidRPr="00BC4EA1">
          <w:rPr>
            <w:rFonts w:ascii="Arial" w:hAnsi="Arial" w:cs="Arial"/>
            <w:noProof/>
            <w:webHidden/>
          </w:rPr>
          <w:fldChar w:fldCharType="end"/>
        </w:r>
      </w:hyperlink>
    </w:p>
    <w:p w:rsidR="00BC4EA1" w:rsidRPr="00BC4EA1" w:rsidRDefault="000279B4">
      <w:pPr>
        <w:pStyle w:val="Spistreci3"/>
        <w:tabs>
          <w:tab w:val="right" w:leader="dot" w:pos="9062"/>
        </w:tabs>
        <w:rPr>
          <w:rFonts w:ascii="Arial" w:eastAsiaTheme="minorEastAsia" w:hAnsi="Arial" w:cs="Arial"/>
          <w:noProof/>
        </w:rPr>
      </w:pPr>
      <w:hyperlink w:anchor="_Toc158282040" w:history="1">
        <w:r w:rsidR="00BC4EA1" w:rsidRPr="00BC4EA1">
          <w:rPr>
            <w:rStyle w:val="Hipercze"/>
            <w:rFonts w:ascii="Arial" w:hAnsi="Arial" w:cs="Arial"/>
            <w:noProof/>
          </w:rPr>
          <w:t>1.3 Okres realizacji Programu</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_Toc158282040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5</w:t>
        </w:r>
        <w:r w:rsidR="00BC4EA1" w:rsidRPr="00BC4EA1">
          <w:rPr>
            <w:rFonts w:ascii="Arial" w:hAnsi="Arial" w:cs="Arial"/>
            <w:noProof/>
            <w:webHidden/>
          </w:rPr>
          <w:fldChar w:fldCharType="end"/>
        </w:r>
      </w:hyperlink>
    </w:p>
    <w:p w:rsidR="00BC4EA1" w:rsidRPr="00BC4EA1" w:rsidRDefault="000279B4">
      <w:pPr>
        <w:pStyle w:val="Spistreci3"/>
        <w:tabs>
          <w:tab w:val="right" w:leader="dot" w:pos="9062"/>
        </w:tabs>
        <w:rPr>
          <w:rFonts w:ascii="Arial" w:eastAsiaTheme="minorEastAsia" w:hAnsi="Arial" w:cs="Arial"/>
          <w:noProof/>
        </w:rPr>
      </w:pPr>
      <w:hyperlink w:anchor="_Toc158282041" w:history="1">
        <w:r w:rsidR="00BC4EA1" w:rsidRPr="00BC4EA1">
          <w:rPr>
            <w:rStyle w:val="Hipercze"/>
            <w:rFonts w:ascii="Arial" w:hAnsi="Arial" w:cs="Arial"/>
            <w:noProof/>
          </w:rPr>
          <w:t>1.4 Podstawa prawna</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_Toc158282041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5</w:t>
        </w:r>
        <w:r w:rsidR="00BC4EA1" w:rsidRPr="00BC4EA1">
          <w:rPr>
            <w:rFonts w:ascii="Arial" w:hAnsi="Arial" w:cs="Arial"/>
            <w:noProof/>
            <w:webHidden/>
          </w:rPr>
          <w:fldChar w:fldCharType="end"/>
        </w:r>
      </w:hyperlink>
    </w:p>
    <w:p w:rsidR="00BC4EA1" w:rsidRPr="00BC4EA1" w:rsidRDefault="000279B4">
      <w:pPr>
        <w:pStyle w:val="Spistreci3"/>
        <w:tabs>
          <w:tab w:val="right" w:leader="dot" w:pos="9062"/>
        </w:tabs>
        <w:rPr>
          <w:rFonts w:ascii="Arial" w:eastAsiaTheme="minorEastAsia" w:hAnsi="Arial" w:cs="Arial"/>
          <w:noProof/>
        </w:rPr>
      </w:pPr>
      <w:hyperlink w:anchor="_Toc158282042" w:history="1">
        <w:r w:rsidR="00BC4EA1" w:rsidRPr="00BC4EA1">
          <w:rPr>
            <w:rStyle w:val="Hipercze"/>
            <w:rFonts w:ascii="Arial" w:hAnsi="Arial" w:cs="Arial"/>
            <w:noProof/>
          </w:rPr>
          <w:t>1.5 Finansowanie</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_Toc158282042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5</w:t>
        </w:r>
        <w:r w:rsidR="00BC4EA1" w:rsidRPr="00BC4EA1">
          <w:rPr>
            <w:rFonts w:ascii="Arial" w:hAnsi="Arial" w:cs="Arial"/>
            <w:noProof/>
            <w:webHidden/>
          </w:rPr>
          <w:fldChar w:fldCharType="end"/>
        </w:r>
      </w:hyperlink>
    </w:p>
    <w:p w:rsidR="00BC4EA1" w:rsidRPr="00BC4EA1" w:rsidRDefault="000279B4">
      <w:pPr>
        <w:pStyle w:val="Spistreci3"/>
        <w:tabs>
          <w:tab w:val="right" w:leader="dot" w:pos="9062"/>
        </w:tabs>
        <w:rPr>
          <w:rFonts w:ascii="Arial" w:eastAsiaTheme="minorEastAsia" w:hAnsi="Arial" w:cs="Arial"/>
          <w:noProof/>
        </w:rPr>
      </w:pPr>
      <w:hyperlink w:anchor="_Toc158282043" w:history="1">
        <w:r w:rsidR="00BC4EA1" w:rsidRPr="00BC4EA1">
          <w:rPr>
            <w:rStyle w:val="Hipercze"/>
            <w:rFonts w:ascii="Arial" w:hAnsi="Arial" w:cs="Arial"/>
            <w:noProof/>
          </w:rPr>
          <w:t>1.6 Realizacja Programu</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_Toc158282043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5</w:t>
        </w:r>
        <w:r w:rsidR="00BC4EA1" w:rsidRPr="00BC4EA1">
          <w:rPr>
            <w:rFonts w:ascii="Arial" w:hAnsi="Arial" w:cs="Arial"/>
            <w:noProof/>
            <w:webHidden/>
          </w:rPr>
          <w:fldChar w:fldCharType="end"/>
        </w:r>
      </w:hyperlink>
    </w:p>
    <w:p w:rsidR="00BC4EA1" w:rsidRPr="00BC4EA1" w:rsidRDefault="000279B4">
      <w:pPr>
        <w:pStyle w:val="Spistreci1"/>
        <w:rPr>
          <w:rFonts w:ascii="Arial" w:eastAsiaTheme="minorEastAsia" w:hAnsi="Arial" w:cs="Arial"/>
          <w:noProof/>
        </w:rPr>
      </w:pPr>
      <w:hyperlink w:anchor="_Toc158282044" w:history="1">
        <w:r w:rsidR="00BC4EA1" w:rsidRPr="00BC4EA1">
          <w:rPr>
            <w:rStyle w:val="Hipercze"/>
            <w:rFonts w:ascii="Arial" w:hAnsi="Arial" w:cs="Arial"/>
            <w:noProof/>
          </w:rPr>
          <w:t>II. O uczestnikach</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_Toc158282044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6</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45" w:history="1">
        <w:r w:rsidR="00BC4EA1" w:rsidRPr="00BC4EA1">
          <w:rPr>
            <w:rStyle w:val="Hipercze"/>
            <w:rFonts w:ascii="Arial" w:hAnsi="Arial" w:cs="Arial"/>
            <w:noProof/>
          </w:rPr>
          <w:t>1 Beneficjenci Programu w ramach realizacji zadań wpisanych w Sołeckie Strategie Rozwoju Wsi lata.</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_Toc158282045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6</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46" w:history="1">
        <w:r w:rsidR="00BC4EA1" w:rsidRPr="00BC4EA1">
          <w:rPr>
            <w:rStyle w:val="Hipercze"/>
            <w:rFonts w:ascii="Arial" w:hAnsi="Arial" w:cs="Arial"/>
            <w:noProof/>
          </w:rPr>
          <w:t>2 Beneficjenci realizujący koncepcję „Uniwersytet Samorządności”</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_Toc158282046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7</w:t>
        </w:r>
        <w:r w:rsidR="00BC4EA1" w:rsidRPr="00BC4EA1">
          <w:rPr>
            <w:rFonts w:ascii="Arial" w:hAnsi="Arial" w:cs="Arial"/>
            <w:noProof/>
            <w:webHidden/>
          </w:rPr>
          <w:fldChar w:fldCharType="end"/>
        </w:r>
      </w:hyperlink>
    </w:p>
    <w:p w:rsidR="00BC4EA1" w:rsidRPr="00BC4EA1" w:rsidRDefault="000279B4">
      <w:pPr>
        <w:pStyle w:val="Spistreci1"/>
        <w:rPr>
          <w:rFonts w:ascii="Arial" w:eastAsiaTheme="minorEastAsia" w:hAnsi="Arial" w:cs="Arial"/>
          <w:noProof/>
        </w:rPr>
      </w:pPr>
      <w:hyperlink w:anchor="_Toc158282047" w:history="1">
        <w:r w:rsidR="00BC4EA1" w:rsidRPr="00BC4EA1">
          <w:rPr>
            <w:rStyle w:val="Hipercze"/>
            <w:rFonts w:ascii="Arial" w:hAnsi="Arial" w:cs="Arial"/>
            <w:noProof/>
          </w:rPr>
          <w:t>III. Zrealizowane elementy Programu</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_Toc158282047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8</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48" w:history="1">
        <w:r w:rsidR="00BC4EA1" w:rsidRPr="00BC4EA1">
          <w:rPr>
            <w:rStyle w:val="Hipercze"/>
            <w:rFonts w:ascii="Arial" w:hAnsi="Arial" w:cs="Arial"/>
            <w:noProof/>
          </w:rPr>
          <w:t>1 Działania służące realizacji Sołeckich Strategii Rozwoju Wsi.</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_Toc158282048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8</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49" w:history="1">
        <w:r w:rsidR="00BC4EA1" w:rsidRPr="00BC4EA1">
          <w:rPr>
            <w:rStyle w:val="Hipercze"/>
            <w:rFonts w:ascii="Arial" w:hAnsi="Arial" w:cs="Arial"/>
            <w:noProof/>
          </w:rPr>
          <w:t>2 Działania służące realizacji koncepcji „Uniwersytet Samorządności”.</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_Toc158282049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9</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50" w:history="1">
        <w:r w:rsidR="00BC4EA1" w:rsidRPr="00BC4EA1">
          <w:rPr>
            <w:rStyle w:val="Hipercze"/>
            <w:rFonts w:ascii="Arial" w:hAnsi="Arial" w:cs="Arial"/>
            <w:noProof/>
          </w:rPr>
          <w:t>3 Cykl szkoleniowo-aktywizujący dla powstałych grup odnowy wsi.</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_Toc158282050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10</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51" w:history="1">
        <w:r w:rsidR="00BC4EA1" w:rsidRPr="00BC4EA1">
          <w:rPr>
            <w:rStyle w:val="Hipercze"/>
            <w:rFonts w:ascii="Arial" w:hAnsi="Arial" w:cs="Arial"/>
            <w:noProof/>
          </w:rPr>
          <w:t>4 Promocja Programu i wsparcie informacyjno-komunikacyjn</w:t>
        </w:r>
        <w:r>
          <w:rPr>
            <w:rStyle w:val="Hipercze"/>
            <w:rFonts w:ascii="Arial" w:hAnsi="Arial" w:cs="Arial"/>
            <w:noProof/>
          </w:rPr>
          <w:t>e</w:t>
        </w:r>
        <w:bookmarkStart w:id="0" w:name="_GoBack"/>
        <w:bookmarkEnd w:id="0"/>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_Toc158282051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11</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52" w:history="1">
        <w:r w:rsidR="00BC4EA1" w:rsidRPr="00BC4EA1">
          <w:rPr>
            <w:rStyle w:val="Hipercze"/>
            <w:rFonts w:ascii="Arial" w:hAnsi="Arial" w:cs="Arial"/>
            <w:noProof/>
          </w:rPr>
          <w:t>5 Konkurs „Piękna Wieś Podkarpacka”</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_Toc158282052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12</w:t>
        </w:r>
        <w:r w:rsidR="00BC4EA1" w:rsidRPr="00BC4EA1">
          <w:rPr>
            <w:rFonts w:ascii="Arial" w:hAnsi="Arial" w:cs="Arial"/>
            <w:noProof/>
            <w:webHidden/>
          </w:rPr>
          <w:fldChar w:fldCharType="end"/>
        </w:r>
      </w:hyperlink>
    </w:p>
    <w:p w:rsidR="00BC4EA1" w:rsidRPr="00BC4EA1" w:rsidRDefault="000279B4">
      <w:pPr>
        <w:pStyle w:val="Spistreci1"/>
        <w:rPr>
          <w:rFonts w:ascii="Arial" w:eastAsiaTheme="minorEastAsia" w:hAnsi="Arial" w:cs="Arial"/>
          <w:noProof/>
        </w:rPr>
      </w:pPr>
      <w:hyperlink w:anchor="_Toc158282053" w:history="1">
        <w:r w:rsidR="00BC4EA1" w:rsidRPr="00BC4EA1">
          <w:rPr>
            <w:rStyle w:val="Hipercze"/>
            <w:rFonts w:ascii="Arial" w:hAnsi="Arial" w:cs="Arial"/>
            <w:noProof/>
          </w:rPr>
          <w:t>IV. Podsumowanie i efekty PPOW 2021 – 2025 (lata 2021-2023)</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_Toc158282053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13</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54" w:history="1">
        <w:r w:rsidR="00BC4EA1" w:rsidRPr="00BC4EA1">
          <w:rPr>
            <w:rStyle w:val="Hipercze"/>
            <w:rFonts w:ascii="Arial" w:hAnsi="Arial" w:cs="Arial"/>
            <w:noProof/>
          </w:rPr>
          <w:t>1 Pozafinansowe efekty rzeczowe</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_Toc158282054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13</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55" w:history="1">
        <w:r w:rsidR="00BC4EA1" w:rsidRPr="00BC4EA1">
          <w:rPr>
            <w:rStyle w:val="Hipercze"/>
            <w:rFonts w:ascii="Arial" w:hAnsi="Arial" w:cs="Arial"/>
            <w:noProof/>
          </w:rPr>
          <w:t>2 Realizacja inicjatyw edukacyjnych</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_Toc158282055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13</w:t>
        </w:r>
        <w:r w:rsidR="00BC4EA1" w:rsidRPr="00BC4EA1">
          <w:rPr>
            <w:rFonts w:ascii="Arial" w:hAnsi="Arial" w:cs="Arial"/>
            <w:noProof/>
            <w:webHidden/>
          </w:rPr>
          <w:fldChar w:fldCharType="end"/>
        </w:r>
      </w:hyperlink>
    </w:p>
    <w:p w:rsidR="00BC4EA1" w:rsidRPr="00BC4EA1" w:rsidRDefault="005B49D0">
      <w:pPr>
        <w:pStyle w:val="Spistreci2"/>
        <w:tabs>
          <w:tab w:val="right" w:leader="dot" w:pos="9062"/>
        </w:tabs>
        <w:rPr>
          <w:rFonts w:ascii="Arial" w:eastAsiaTheme="minorEastAsia" w:hAnsi="Arial" w:cs="Arial"/>
          <w:noProof/>
        </w:rPr>
      </w:pPr>
      <w:hyperlink w:anchor="_Toc158282056" w:history="1">
        <w:r w:rsidR="00BC4EA1" w:rsidRPr="00BC4EA1">
          <w:rPr>
            <w:rStyle w:val="Hipercze"/>
            <w:rFonts w:ascii="Arial" w:hAnsi="Arial" w:cs="Arial"/>
            <w:noProof/>
          </w:rPr>
          <w:t>3 Rezultaty finansowe</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_Toc158282056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14</w:t>
        </w:r>
        <w:r w:rsidR="00BC4EA1" w:rsidRPr="00BC4EA1">
          <w:rPr>
            <w:rFonts w:ascii="Arial" w:hAnsi="Arial" w:cs="Arial"/>
            <w:noProof/>
            <w:webHidden/>
          </w:rPr>
          <w:fldChar w:fldCharType="end"/>
        </w:r>
      </w:hyperlink>
    </w:p>
    <w:p w:rsidR="00BC4EA1" w:rsidRPr="00BC4EA1" w:rsidRDefault="000279B4">
      <w:pPr>
        <w:pStyle w:val="Spistreci2"/>
        <w:tabs>
          <w:tab w:val="right" w:leader="dot" w:pos="9062"/>
        </w:tabs>
        <w:rPr>
          <w:rFonts w:ascii="Arial" w:eastAsiaTheme="minorEastAsia" w:hAnsi="Arial" w:cs="Arial"/>
          <w:noProof/>
        </w:rPr>
      </w:pPr>
      <w:hyperlink w:anchor="_Toc158282057" w:history="1">
        <w:r w:rsidR="00BC4EA1" w:rsidRPr="00BC4EA1">
          <w:rPr>
            <w:rStyle w:val="Hipercze"/>
            <w:rFonts w:ascii="Arial" w:hAnsi="Arial" w:cs="Arial"/>
            <w:noProof/>
          </w:rPr>
          <w:t>Plany na przyszłość</w:t>
        </w:r>
        <w:r w:rsidR="00BC4EA1" w:rsidRPr="00BC4EA1">
          <w:rPr>
            <w:rFonts w:ascii="Arial" w:hAnsi="Arial" w:cs="Arial"/>
            <w:noProof/>
            <w:webHidden/>
          </w:rPr>
          <w:tab/>
        </w:r>
        <w:r w:rsidR="00BC4EA1" w:rsidRPr="00BC4EA1">
          <w:rPr>
            <w:rFonts w:ascii="Arial" w:hAnsi="Arial" w:cs="Arial"/>
            <w:noProof/>
            <w:webHidden/>
          </w:rPr>
          <w:fldChar w:fldCharType="begin"/>
        </w:r>
        <w:r w:rsidR="00BC4EA1" w:rsidRPr="00BC4EA1">
          <w:rPr>
            <w:rFonts w:ascii="Arial" w:hAnsi="Arial" w:cs="Arial"/>
            <w:noProof/>
            <w:webHidden/>
          </w:rPr>
          <w:instrText xml:space="preserve"> PAGEREF _Toc158282057 \h </w:instrText>
        </w:r>
        <w:r w:rsidR="00BC4EA1" w:rsidRPr="00BC4EA1">
          <w:rPr>
            <w:rFonts w:ascii="Arial" w:hAnsi="Arial" w:cs="Arial"/>
            <w:noProof/>
            <w:webHidden/>
          </w:rPr>
        </w:r>
        <w:r w:rsidR="00BC4EA1" w:rsidRPr="00BC4EA1">
          <w:rPr>
            <w:rFonts w:ascii="Arial" w:hAnsi="Arial" w:cs="Arial"/>
            <w:noProof/>
            <w:webHidden/>
          </w:rPr>
          <w:fldChar w:fldCharType="separate"/>
        </w:r>
        <w:r w:rsidR="009871DA">
          <w:rPr>
            <w:rFonts w:ascii="Arial" w:hAnsi="Arial" w:cs="Arial"/>
            <w:noProof/>
            <w:webHidden/>
          </w:rPr>
          <w:t>15</w:t>
        </w:r>
        <w:r w:rsidR="00BC4EA1" w:rsidRPr="00BC4EA1">
          <w:rPr>
            <w:rFonts w:ascii="Arial" w:hAnsi="Arial" w:cs="Arial"/>
            <w:noProof/>
            <w:webHidden/>
          </w:rPr>
          <w:fldChar w:fldCharType="end"/>
        </w:r>
      </w:hyperlink>
    </w:p>
    <w:p w:rsidR="007F7EE7" w:rsidRDefault="007F7EE7" w:rsidP="007F7EE7">
      <w:pPr>
        <w:rPr>
          <w:rFonts w:ascii="Arial" w:eastAsia="Arial" w:hAnsi="Arial" w:cs="Arial"/>
          <w:b/>
          <w:sz w:val="28"/>
        </w:rPr>
      </w:pPr>
      <w:r w:rsidRPr="00BC4EA1">
        <w:rPr>
          <w:rFonts w:ascii="Arial" w:hAnsi="Arial" w:cs="Arial"/>
          <w:b/>
          <w:bCs/>
        </w:rPr>
        <w:fldChar w:fldCharType="end"/>
      </w:r>
      <w:r>
        <w:rPr>
          <w:rFonts w:ascii="Arial" w:eastAsia="Arial" w:hAnsi="Arial" w:cs="Arial"/>
          <w:b/>
          <w:sz w:val="28"/>
        </w:rPr>
        <w:t xml:space="preserve"> </w:t>
      </w:r>
    </w:p>
    <w:p w:rsidR="007F7EE7" w:rsidRPr="009C7A85" w:rsidRDefault="007F7EE7" w:rsidP="007F7EE7">
      <w:pPr>
        <w:pStyle w:val="Nagwek1"/>
        <w:spacing w:before="0" w:after="120"/>
        <w:rPr>
          <w:sz w:val="22"/>
        </w:rPr>
      </w:pPr>
      <w:r>
        <w:br w:type="page"/>
      </w:r>
      <w:bookmarkStart w:id="1" w:name="_Toc158282035"/>
      <w:r w:rsidRPr="009C7A85">
        <w:rPr>
          <w:sz w:val="22"/>
        </w:rPr>
        <w:lastRenderedPageBreak/>
        <w:t>Podkarpacki Program Odnowy Wsi</w:t>
      </w:r>
      <w:bookmarkEnd w:id="1"/>
    </w:p>
    <w:p w:rsidR="007F7EE7" w:rsidRPr="009C7A85" w:rsidRDefault="007F7EE7" w:rsidP="007F7EE7">
      <w:pPr>
        <w:pStyle w:val="Nagwek1"/>
        <w:spacing w:before="0" w:after="120"/>
        <w:rPr>
          <w:sz w:val="22"/>
        </w:rPr>
      </w:pPr>
      <w:bookmarkStart w:id="2" w:name="_Toc158282036"/>
      <w:r w:rsidRPr="009C7A85">
        <w:rPr>
          <w:sz w:val="22"/>
        </w:rPr>
        <w:t>I. O Programie</w:t>
      </w:r>
      <w:bookmarkEnd w:id="2"/>
    </w:p>
    <w:p w:rsidR="007F7EE7" w:rsidRPr="009C7A85" w:rsidRDefault="007F7EE7" w:rsidP="007F7EE7">
      <w:pPr>
        <w:spacing w:after="0" w:line="276" w:lineRule="auto"/>
        <w:ind w:firstLine="708"/>
        <w:jc w:val="both"/>
        <w:rPr>
          <w:rFonts w:ascii="Arial" w:eastAsia="Arial" w:hAnsi="Arial" w:cs="Arial"/>
        </w:rPr>
      </w:pPr>
      <w:r w:rsidRPr="009C7A85">
        <w:rPr>
          <w:rFonts w:ascii="Arial" w:eastAsia="Arial" w:hAnsi="Arial" w:cs="Arial"/>
          <w:b/>
        </w:rPr>
        <w:t xml:space="preserve">Podkarpacki Program Odnowy Wsi na lata 2021-2025 </w:t>
      </w:r>
      <w:r w:rsidRPr="009C7A85">
        <w:rPr>
          <w:rFonts w:ascii="Arial" w:eastAsia="Arial" w:hAnsi="Arial" w:cs="Arial"/>
        </w:rPr>
        <w:t xml:space="preserve">wpływa na rozwój obszarów wiejskich Województwa Podkarpackiego poprzez realizację działu VII Strategii Rozwoju Województwa - Podkarpackie 2030 (SRW 2030) w tym w Terytorialny wymiar SRW 2030 w zakresie wspierania obszarów wiejskich – „Wysoka jakość przestrzeni do zamieszkania, pracy i wypoczynku” poprzez działania wpływające na ich rozwój. Program powstał w oparciu o doświadczenia wynikające z realizacji dwóch poprzednich edycji </w:t>
      </w:r>
      <w:r>
        <w:rPr>
          <w:rFonts w:ascii="Arial" w:eastAsia="Arial" w:hAnsi="Arial" w:cs="Arial"/>
        </w:rPr>
        <w:t>(</w:t>
      </w:r>
      <w:r w:rsidRPr="009C7A85">
        <w:rPr>
          <w:rFonts w:ascii="Arial" w:eastAsia="Arial" w:hAnsi="Arial" w:cs="Arial"/>
        </w:rPr>
        <w:t>w</w:t>
      </w:r>
      <w:r>
        <w:rPr>
          <w:rFonts w:ascii="Arial" w:eastAsia="Arial" w:hAnsi="Arial" w:cs="Arial"/>
        </w:rPr>
        <w:t> latach 2017-2020, 2011-202)</w:t>
      </w:r>
      <w:r w:rsidRPr="009C7A85">
        <w:rPr>
          <w:rFonts w:ascii="Arial" w:eastAsia="Arial" w:hAnsi="Arial" w:cs="Arial"/>
        </w:rPr>
        <w:t>, a także wnioski wynikające z wdrażania przez Samorząd Województwa niektórych działań Programu Rozwoju Obszarów Wiejskich</w:t>
      </w:r>
      <w:r>
        <w:rPr>
          <w:rFonts w:ascii="Arial" w:eastAsia="Arial" w:hAnsi="Arial" w:cs="Arial"/>
        </w:rPr>
        <w:t>.</w:t>
      </w:r>
    </w:p>
    <w:p w:rsidR="007F7EE7" w:rsidRPr="009C7A85" w:rsidRDefault="007F7EE7" w:rsidP="007F7EE7">
      <w:pPr>
        <w:spacing w:after="0" w:line="276" w:lineRule="auto"/>
        <w:jc w:val="both"/>
        <w:rPr>
          <w:rFonts w:ascii="Arial" w:eastAsia="Arial" w:hAnsi="Arial" w:cs="Arial"/>
        </w:rPr>
      </w:pPr>
      <w:r w:rsidRPr="009C7A85">
        <w:rPr>
          <w:rFonts w:ascii="Arial" w:eastAsia="Arial" w:hAnsi="Arial" w:cs="Arial"/>
        </w:rPr>
        <w:t>Podkarpacie to jedno z wyróżniających się województw w Polsce, które wdraża samorządowy program wpisujący się w wielopłaszczyznowy proces odnowy wsi. Zasadniczym celem Programu jest dostarczenie mieszkańcom podkarpackich obszarów wiejskich instrumentów, w ramach których możliwa staje się integracja i aktywizacja społeczności wiejskiej. W</w:t>
      </w:r>
      <w:r w:rsidR="00D655A3">
        <w:rPr>
          <w:rFonts w:ascii="Arial" w:eastAsia="Arial" w:hAnsi="Arial" w:cs="Arial"/>
        </w:rPr>
        <w:t> </w:t>
      </w:r>
      <w:r w:rsidRPr="009C7A85">
        <w:rPr>
          <w:rFonts w:ascii="Arial" w:eastAsia="Arial" w:hAnsi="Arial" w:cs="Arial"/>
        </w:rPr>
        <w:t>założeniach ma sprzyjać zmianom strukturalnym obszarów wiejskich związanych z</w:t>
      </w:r>
      <w:r w:rsidR="00D655A3">
        <w:rPr>
          <w:rFonts w:ascii="Arial" w:eastAsia="Arial" w:hAnsi="Arial" w:cs="Arial"/>
        </w:rPr>
        <w:t> </w:t>
      </w:r>
      <w:r w:rsidRPr="009C7A85">
        <w:rPr>
          <w:rFonts w:ascii="Arial" w:eastAsia="Arial" w:hAnsi="Arial" w:cs="Arial"/>
        </w:rPr>
        <w:t xml:space="preserve">rozwijaniem pozarolniczych form aktywności mieszkańców wsi, promując przy tym postulat wielofunkcyjnego rozwoju obszarów wiejskich, który ma polegać m.in. na rozwoju funkcji np. turystycznych, </w:t>
      </w:r>
      <w:r>
        <w:rPr>
          <w:rFonts w:ascii="Arial" w:eastAsia="Arial" w:hAnsi="Arial" w:cs="Arial"/>
        </w:rPr>
        <w:t>kulturowych</w:t>
      </w:r>
      <w:r w:rsidRPr="009C7A85">
        <w:rPr>
          <w:rFonts w:ascii="Arial" w:eastAsia="Arial" w:hAnsi="Arial" w:cs="Arial"/>
        </w:rPr>
        <w:t xml:space="preserve"> oraz budowaniu tożsamości społeczeństwa obywatelskiego. PPOW ma umożliwiać realizację przy udziale samorządu gminy drobnych inicjatyw pochodzących bezpośrednio od członków grup społecznych funkcjonujących na obszarach wiejskich, dzięki współpracy mieszkańców reprezentujących różne sektory zawodowe dochodzi do integracji lokalnych środowisk w trosce o budowanie swoich „Małych ojczyzn”.</w:t>
      </w:r>
    </w:p>
    <w:p w:rsidR="007F7EE7" w:rsidRPr="002E0611" w:rsidRDefault="007F7EE7" w:rsidP="007F7EE7">
      <w:pPr>
        <w:spacing w:after="240" w:line="276" w:lineRule="auto"/>
        <w:jc w:val="both"/>
        <w:rPr>
          <w:rFonts w:ascii="Arial" w:eastAsia="Arial" w:hAnsi="Arial" w:cs="Arial"/>
        </w:rPr>
      </w:pPr>
      <w:r w:rsidRPr="009C7A85">
        <w:rPr>
          <w:rFonts w:ascii="Arial" w:eastAsia="Arial" w:hAnsi="Arial" w:cs="Arial"/>
        </w:rPr>
        <w:t>Program wzbogacony (od roku 2019) o koncepcję „Uniwersytet Samorządności” realizuje ideę społeczeństwa obywatelskiego na obszarach wiejskich poprzez wspieranie inicjatyw edukacyjnych pozwalających podnieść poziom świadomości i aktywności społecznej na obszarach wiejskich województwa podkarpackiego.</w:t>
      </w:r>
    </w:p>
    <w:p w:rsidR="007F7EE7" w:rsidRPr="009C7A85" w:rsidRDefault="007F7EE7" w:rsidP="007F7EE7">
      <w:pPr>
        <w:pStyle w:val="Nagwek2"/>
        <w:spacing w:before="0" w:after="120" w:line="276" w:lineRule="auto"/>
        <w:rPr>
          <w:sz w:val="22"/>
        </w:rPr>
      </w:pPr>
      <w:bookmarkStart w:id="3" w:name="_Toc158282037"/>
      <w:r w:rsidRPr="009C7A85">
        <w:rPr>
          <w:sz w:val="22"/>
        </w:rPr>
        <w:t>1</w:t>
      </w:r>
      <w:r>
        <w:rPr>
          <w:sz w:val="22"/>
        </w:rPr>
        <w:t>.</w:t>
      </w:r>
      <w:r w:rsidRPr="009C7A85">
        <w:rPr>
          <w:sz w:val="22"/>
        </w:rPr>
        <w:t xml:space="preserve"> Cele Podkarpackiego Programu Odnowy Wsi na lata 2021-2025:</w:t>
      </w:r>
      <w:bookmarkEnd w:id="3"/>
    </w:p>
    <w:p w:rsidR="007F7EE7" w:rsidRPr="00FB500C" w:rsidRDefault="007F7EE7" w:rsidP="007F7EE7">
      <w:pPr>
        <w:pStyle w:val="Nagwek3"/>
      </w:pPr>
      <w:bookmarkStart w:id="4" w:name="_Toc158282038"/>
      <w:r w:rsidRPr="00FB500C">
        <w:t>1.1 Cele i zadania w ramach realizacji Sołeckich Strategii Rozwoju Wsi</w:t>
      </w:r>
      <w:bookmarkEnd w:id="4"/>
    </w:p>
    <w:p w:rsidR="007F7EE7" w:rsidRPr="009C7A85" w:rsidRDefault="007F7EE7" w:rsidP="007F7EE7">
      <w:pPr>
        <w:spacing w:after="0" w:line="276" w:lineRule="auto"/>
        <w:ind w:firstLine="708"/>
        <w:jc w:val="both"/>
        <w:rPr>
          <w:rFonts w:ascii="Arial" w:eastAsia="Arial" w:hAnsi="Arial" w:cs="Arial"/>
        </w:rPr>
      </w:pPr>
      <w:r w:rsidRPr="009C7A85">
        <w:rPr>
          <w:rFonts w:ascii="Arial" w:eastAsia="Arial" w:hAnsi="Arial" w:cs="Arial"/>
        </w:rPr>
        <w:t>Celem Programu odnowy wsi jest wsparcie inicjatyw mieszkańców na rzecz rozwoju własnej miejscowości, opartych o oddolnie wypracowane przez społeczności sołeckie strategie odnowy wsi. Program polega na wspieraniu obszarów wiejskich związanych z rozwijaniem pozarolniczych form aktywności mieszkańców wsi. Jego zadaniem jest integracja i aktywizacja społeczności wiejskiej poprzez realizację działań mających na celu zaspokajanie potrzeb społecznych i kulturalnych oraz zachowanie dziedzictwa kulturowego, a</w:t>
      </w:r>
      <w:r w:rsidR="00D655A3">
        <w:rPr>
          <w:rFonts w:ascii="Arial" w:eastAsia="Arial" w:hAnsi="Arial" w:cs="Arial"/>
        </w:rPr>
        <w:t> </w:t>
      </w:r>
      <w:r w:rsidRPr="009C7A85">
        <w:rPr>
          <w:rFonts w:ascii="Arial" w:eastAsia="Arial" w:hAnsi="Arial" w:cs="Arial"/>
        </w:rPr>
        <w:t>także modernizacja przestrzeni wiejskiej.</w:t>
      </w:r>
    </w:p>
    <w:p w:rsidR="007F7EE7" w:rsidRDefault="007F7EE7" w:rsidP="007F7EE7">
      <w:pPr>
        <w:spacing w:after="0" w:line="276" w:lineRule="auto"/>
        <w:jc w:val="both"/>
        <w:rPr>
          <w:rFonts w:ascii="Arial" w:eastAsia="Arial" w:hAnsi="Arial" w:cs="Arial"/>
        </w:rPr>
      </w:pPr>
      <w:r w:rsidRPr="009C7A85">
        <w:rPr>
          <w:rFonts w:ascii="Arial" w:eastAsia="Arial" w:hAnsi="Arial" w:cs="Arial"/>
        </w:rPr>
        <w:t xml:space="preserve">Wsparcie może być przeznaczone na zagospodarowanie i wyposażenie świetlic, remontów domów kultury, domów ludowych, remiz OSP, wykonanie siłowni plenerowych, placów zabaw oraz innej infrastruktury służącej integracji społecznej. Przedmiotem dofinansowania może być również zagospodarowanie przestrzeni publicznej, poprawiające estetykę miejscowości, zachowanie, odtwarzanie i promowanie dziedzictwa kulturowego, przyrodniczego lub krajobrazowego oraz tradycji społeczności lokalnych. </w:t>
      </w:r>
    </w:p>
    <w:p w:rsidR="007F7EE7" w:rsidRPr="009C7A85" w:rsidRDefault="007F7EE7" w:rsidP="007F7EE7">
      <w:pPr>
        <w:tabs>
          <w:tab w:val="left" w:pos="284"/>
        </w:tabs>
        <w:spacing w:before="840" w:after="0" w:line="276" w:lineRule="auto"/>
        <w:jc w:val="both"/>
        <w:rPr>
          <w:rFonts w:ascii="Arial" w:eastAsia="Arial" w:hAnsi="Arial" w:cs="Arial"/>
        </w:rPr>
      </w:pPr>
      <w:r w:rsidRPr="009C7A85">
        <w:rPr>
          <w:rFonts w:ascii="Arial" w:eastAsia="Arial" w:hAnsi="Arial" w:cs="Arial"/>
        </w:rPr>
        <w:lastRenderedPageBreak/>
        <w:t>Zamierzenia/efekty Podkarpackiego Pro</w:t>
      </w:r>
      <w:r>
        <w:rPr>
          <w:rFonts w:ascii="Arial" w:eastAsia="Arial" w:hAnsi="Arial" w:cs="Arial"/>
        </w:rPr>
        <w:t xml:space="preserve">gramu Odnowy Wsi, które </w:t>
      </w:r>
      <w:r w:rsidRPr="009C7A85">
        <w:rPr>
          <w:rFonts w:ascii="Arial" w:eastAsia="Arial" w:hAnsi="Arial" w:cs="Arial"/>
        </w:rPr>
        <w:t>osiąg</w:t>
      </w:r>
      <w:r>
        <w:rPr>
          <w:rFonts w:ascii="Arial" w:eastAsia="Arial" w:hAnsi="Arial" w:cs="Arial"/>
        </w:rPr>
        <w:t>ane są</w:t>
      </w:r>
      <w:r w:rsidRPr="009C7A85">
        <w:rPr>
          <w:rFonts w:ascii="Arial" w:eastAsia="Arial" w:hAnsi="Arial" w:cs="Arial"/>
        </w:rPr>
        <w:t xml:space="preserve"> poprzez dofinansowanie realizowanych zadań:</w:t>
      </w:r>
    </w:p>
    <w:p w:rsidR="007F7EE7" w:rsidRPr="009C7A85" w:rsidRDefault="007F7EE7" w:rsidP="007F7EE7">
      <w:pPr>
        <w:numPr>
          <w:ilvl w:val="0"/>
          <w:numId w:val="1"/>
        </w:numPr>
        <w:spacing w:after="0" w:line="276" w:lineRule="auto"/>
        <w:ind w:left="720" w:hanging="360"/>
        <w:jc w:val="both"/>
        <w:rPr>
          <w:rFonts w:ascii="Arial" w:eastAsia="Arial" w:hAnsi="Arial" w:cs="Arial"/>
        </w:rPr>
      </w:pPr>
      <w:r w:rsidRPr="009C7A85">
        <w:rPr>
          <w:rFonts w:ascii="Arial" w:eastAsia="Arial" w:hAnsi="Arial" w:cs="Arial"/>
        </w:rPr>
        <w:t>większa integracja mieszkańców,</w:t>
      </w:r>
    </w:p>
    <w:p w:rsidR="007F7EE7" w:rsidRPr="009C7A85" w:rsidRDefault="007F7EE7" w:rsidP="007F7EE7">
      <w:pPr>
        <w:numPr>
          <w:ilvl w:val="0"/>
          <w:numId w:val="1"/>
        </w:numPr>
        <w:spacing w:after="0" w:line="276" w:lineRule="auto"/>
        <w:ind w:left="720" w:hanging="360"/>
        <w:jc w:val="both"/>
        <w:rPr>
          <w:rFonts w:ascii="Arial" w:eastAsia="Arial" w:hAnsi="Arial" w:cs="Arial"/>
        </w:rPr>
      </w:pPr>
      <w:r w:rsidRPr="009C7A85">
        <w:rPr>
          <w:rFonts w:ascii="Arial" w:eastAsia="Arial" w:hAnsi="Arial" w:cs="Arial"/>
        </w:rPr>
        <w:t>wzrost aktywności mieszkańców,</w:t>
      </w:r>
    </w:p>
    <w:p w:rsidR="007F7EE7" w:rsidRPr="009C7A85" w:rsidRDefault="007F7EE7" w:rsidP="007F7EE7">
      <w:pPr>
        <w:numPr>
          <w:ilvl w:val="0"/>
          <w:numId w:val="1"/>
        </w:numPr>
        <w:spacing w:after="0" w:line="276" w:lineRule="auto"/>
        <w:ind w:left="720" w:hanging="360"/>
        <w:jc w:val="both"/>
        <w:rPr>
          <w:rFonts w:ascii="Arial" w:eastAsia="Arial" w:hAnsi="Arial" w:cs="Arial"/>
        </w:rPr>
      </w:pPr>
      <w:r w:rsidRPr="009C7A85">
        <w:rPr>
          <w:rFonts w:ascii="Arial" w:eastAsia="Arial" w:hAnsi="Arial" w:cs="Arial"/>
        </w:rPr>
        <w:t xml:space="preserve">większa świadomość mieszkańców z roli obywatelskiego zaangażowania </w:t>
      </w:r>
      <w:r w:rsidRPr="009C7A85">
        <w:rPr>
          <w:rFonts w:ascii="Arial" w:eastAsia="Arial" w:hAnsi="Arial" w:cs="Arial"/>
        </w:rPr>
        <w:br/>
        <w:t>w dobro wspólne,</w:t>
      </w:r>
    </w:p>
    <w:p w:rsidR="007F7EE7" w:rsidRPr="009C7A85" w:rsidRDefault="007F7EE7" w:rsidP="007F7EE7">
      <w:pPr>
        <w:numPr>
          <w:ilvl w:val="0"/>
          <w:numId w:val="1"/>
        </w:numPr>
        <w:spacing w:after="0" w:line="276" w:lineRule="auto"/>
        <w:ind w:left="720" w:hanging="360"/>
        <w:jc w:val="both"/>
        <w:rPr>
          <w:rFonts w:ascii="Arial" w:eastAsia="Arial" w:hAnsi="Arial" w:cs="Arial"/>
        </w:rPr>
      </w:pPr>
      <w:r w:rsidRPr="009C7A85">
        <w:rPr>
          <w:rFonts w:ascii="Arial" w:eastAsia="Arial" w:hAnsi="Arial" w:cs="Arial"/>
        </w:rPr>
        <w:t xml:space="preserve">wprowadzenie idei Partnerstwa, poprzez udział sektora publiczno-prywatnego </w:t>
      </w:r>
      <w:r w:rsidRPr="009C7A85">
        <w:rPr>
          <w:rFonts w:ascii="Arial" w:eastAsia="Arial" w:hAnsi="Arial" w:cs="Arial"/>
        </w:rPr>
        <w:br/>
        <w:t>w realizowaniu zadań na rzecz dobra lokalnej społeczności,</w:t>
      </w:r>
    </w:p>
    <w:p w:rsidR="007F7EE7" w:rsidRPr="002E0611" w:rsidRDefault="007F7EE7" w:rsidP="007F7EE7">
      <w:pPr>
        <w:numPr>
          <w:ilvl w:val="0"/>
          <w:numId w:val="1"/>
        </w:numPr>
        <w:spacing w:after="120" w:line="276" w:lineRule="auto"/>
        <w:ind w:left="714" w:hanging="357"/>
        <w:jc w:val="both"/>
        <w:rPr>
          <w:rFonts w:ascii="Arial" w:eastAsia="Arial" w:hAnsi="Arial" w:cs="Arial"/>
        </w:rPr>
      </w:pPr>
      <w:r w:rsidRPr="009C7A85">
        <w:rPr>
          <w:rFonts w:ascii="Arial" w:eastAsia="Arial" w:hAnsi="Arial" w:cs="Arial"/>
        </w:rPr>
        <w:t>promocja Programu poprzez upowszechnianie wiedzy o roli Samorządu Województwa Podkarpackiego wykorzystując instrumenty promocyjno-informacyjne takie jak prasa czy Internet.</w:t>
      </w:r>
    </w:p>
    <w:p w:rsidR="007F7EE7" w:rsidRPr="009C7A85" w:rsidRDefault="007F7EE7" w:rsidP="007F7EE7">
      <w:pPr>
        <w:spacing w:after="0" w:line="276" w:lineRule="auto"/>
        <w:ind w:firstLine="708"/>
        <w:jc w:val="both"/>
        <w:rPr>
          <w:rFonts w:ascii="Arial" w:eastAsia="Arial" w:hAnsi="Arial" w:cs="Arial"/>
        </w:rPr>
      </w:pPr>
      <w:r w:rsidRPr="009C7A85">
        <w:rPr>
          <w:rFonts w:ascii="Arial" w:eastAsia="Arial" w:hAnsi="Arial" w:cs="Arial"/>
        </w:rPr>
        <w:t xml:space="preserve">Program jest miernikiem aktywności i zaangażowania zarówno liderów wiejskich oraz społeczności sołectw, które potrafią realizować swoje potrzeby i pozytywnie wpływać na rozwój obszarów wiejskich poprzez definiowanie i rozwiązywanie kluczowych problemów. PPOW ma odzwierciedlenie na wielu płaszczyznach. Praca własna mieszkańców jest istotnym elementem Programu, ponieważ wzmacnia poczucie wspólnoty wśród mieszkańców, którzy są inicjatorami i wykonawcami realizowanych zadań. Dodatkowo współpraca wszystkich organizacji działających na wsi ożywia życie wspólnotowe, poczucie więzi i odpowiedzialności za miejscowość. Podkarpacki Program Odnowy Wsi stara się wzmacniać i promować istotę partnerstwa w pracy społecznej, zachęcając beneficjentów do realizacji zadań przy wykorzystaniu potencjału mieszkańców i lokalnych organizacji takich jak stowarzyszenia, KGW, OSP, czy potencjał lokalnych przedsiębiorców. </w:t>
      </w:r>
    </w:p>
    <w:p w:rsidR="007F7EE7" w:rsidRPr="009C7A85" w:rsidRDefault="007F7EE7" w:rsidP="007F7EE7">
      <w:pPr>
        <w:spacing w:after="0" w:line="276" w:lineRule="auto"/>
        <w:ind w:left="284"/>
        <w:jc w:val="both"/>
        <w:rPr>
          <w:rFonts w:ascii="Arial" w:eastAsia="Arial" w:hAnsi="Arial" w:cs="Arial"/>
        </w:rPr>
      </w:pPr>
    </w:p>
    <w:p w:rsidR="007F7EE7" w:rsidRPr="009C7A85" w:rsidRDefault="007F7EE7" w:rsidP="007F7EE7">
      <w:pPr>
        <w:pStyle w:val="Nagwek3"/>
      </w:pPr>
      <w:bookmarkStart w:id="5" w:name="_Toc158282039"/>
      <w:r w:rsidRPr="009C7A85">
        <w:t>1.2 Cele i zadania w ramach realizacji koncepcji „Uniwersytetu Samorządności”</w:t>
      </w:r>
      <w:bookmarkEnd w:id="5"/>
    </w:p>
    <w:p w:rsidR="007F7EE7" w:rsidRPr="009C7A85" w:rsidRDefault="007F7EE7" w:rsidP="007F7EE7">
      <w:pPr>
        <w:spacing w:after="0" w:line="276" w:lineRule="auto"/>
        <w:ind w:firstLine="708"/>
        <w:jc w:val="both"/>
        <w:rPr>
          <w:rFonts w:ascii="Arial" w:eastAsia="Arial" w:hAnsi="Arial" w:cs="Arial"/>
          <w:color w:val="000000"/>
        </w:rPr>
      </w:pPr>
      <w:r w:rsidRPr="009C7A85">
        <w:rPr>
          <w:rFonts w:ascii="Arial" w:eastAsia="Arial" w:hAnsi="Arial" w:cs="Arial"/>
          <w:color w:val="000000"/>
        </w:rPr>
        <w:t xml:space="preserve">Koncepcja „Uniwersytet Samorządności” ma na celu wdrażanie działań  ukierunkowanych na wspieranie idei społeczeństwa obywatelskiego na obszarach wiejskich. Jest to pierwsza tego typu Inicjatywa w Polsce, współfinansowana ze środków pochodzących z budżetu województwa podkarpackiego. </w:t>
      </w:r>
      <w:r>
        <w:rPr>
          <w:rFonts w:ascii="Arial" w:eastAsia="Arial" w:hAnsi="Arial" w:cs="Arial"/>
          <w:color w:val="000000"/>
        </w:rPr>
        <w:t xml:space="preserve">Koncepcja realizowana jest na terenie 18 powiatów województwa. </w:t>
      </w:r>
      <w:r w:rsidRPr="009C7A85">
        <w:rPr>
          <w:rFonts w:ascii="Arial" w:eastAsia="Arial" w:hAnsi="Arial" w:cs="Arial"/>
          <w:color w:val="000000"/>
        </w:rPr>
        <w:t xml:space="preserve">Głównym założeniem „Uniwersytetu Samorządności” jest </w:t>
      </w:r>
      <w:r>
        <w:rPr>
          <w:rFonts w:ascii="Arial" w:eastAsia="Arial" w:hAnsi="Arial" w:cs="Arial"/>
          <w:color w:val="000000"/>
        </w:rPr>
        <w:t>przeprowadzanie</w:t>
      </w:r>
      <w:r w:rsidRPr="009C7A85">
        <w:rPr>
          <w:rFonts w:ascii="Arial" w:eastAsia="Arial" w:hAnsi="Arial" w:cs="Arial"/>
          <w:color w:val="000000"/>
        </w:rPr>
        <w:t xml:space="preserve"> inicjatyw edukacyjnych polegających na organizacji szkoleń, zajęć, kursów, warsztatów, które stanowiłyby odpowiedź na całość </w:t>
      </w:r>
      <w:proofErr w:type="spellStart"/>
      <w:r w:rsidRPr="009C7A85">
        <w:rPr>
          <w:rFonts w:ascii="Arial" w:eastAsia="Arial" w:hAnsi="Arial" w:cs="Arial"/>
          <w:color w:val="000000"/>
        </w:rPr>
        <w:t>zapotrzebowań</w:t>
      </w:r>
      <w:proofErr w:type="spellEnd"/>
      <w:r w:rsidRPr="009C7A85">
        <w:rPr>
          <w:rFonts w:ascii="Arial" w:eastAsia="Arial" w:hAnsi="Arial" w:cs="Arial"/>
          <w:color w:val="000000"/>
        </w:rPr>
        <w:t xml:space="preserve"> lokalnych społeczności w zakresie samorządności, których realizacja pozwoli podnieść poziom świadomości i aktywności społecznej na obszarach wiejskich województwa podkarpackiego. Uprawnionymi beneficjentami do otrzymywania pomocy są gminy, które mogą realizować zadania poprzez wykonanie etapów inwestycyjnych i edukacyjnych w poszczególnych latach trwania Programu.</w:t>
      </w:r>
    </w:p>
    <w:p w:rsidR="007F7EE7" w:rsidRPr="009C7A85" w:rsidRDefault="007F7EE7" w:rsidP="007F7EE7">
      <w:pPr>
        <w:spacing w:after="0" w:line="276" w:lineRule="auto"/>
        <w:jc w:val="both"/>
        <w:rPr>
          <w:rFonts w:ascii="Arial" w:eastAsia="Arial" w:hAnsi="Arial" w:cs="Arial"/>
          <w:color w:val="000000"/>
        </w:rPr>
      </w:pPr>
      <w:r w:rsidRPr="009C7A85">
        <w:rPr>
          <w:rFonts w:ascii="Arial" w:eastAsia="Arial" w:hAnsi="Arial" w:cs="Arial"/>
          <w:color w:val="000000"/>
        </w:rPr>
        <w:t>Realizacja koncepcji „Uniwersytet Samorządności” obejmuje wykonanie dwóch etapów, z czego pierwszy już został zakończony w 2021 r.:</w:t>
      </w:r>
    </w:p>
    <w:p w:rsidR="007F7EE7" w:rsidRPr="009C7A85" w:rsidRDefault="007F7EE7" w:rsidP="007F7EE7">
      <w:pPr>
        <w:spacing w:after="0" w:line="276" w:lineRule="auto"/>
        <w:jc w:val="both"/>
        <w:rPr>
          <w:rFonts w:ascii="Arial" w:eastAsia="Arial" w:hAnsi="Arial" w:cs="Arial"/>
          <w:color w:val="000000"/>
        </w:rPr>
      </w:pPr>
      <w:r w:rsidRPr="009C7A85">
        <w:rPr>
          <w:rFonts w:ascii="Arial" w:eastAsia="Arial" w:hAnsi="Arial" w:cs="Arial"/>
          <w:b/>
          <w:color w:val="000000"/>
        </w:rPr>
        <w:t>I etap - inwestycyjny</w:t>
      </w:r>
      <w:r w:rsidRPr="009C7A85">
        <w:rPr>
          <w:rFonts w:ascii="Arial" w:eastAsia="Arial" w:hAnsi="Arial" w:cs="Arial"/>
          <w:color w:val="000000"/>
        </w:rPr>
        <w:t xml:space="preserve"> związany był z przygotowaniem niezbędnej infrastruktury na potrzeby przeprowadzania zakładanych form edukacyjnych, wykonany i rozliczony w 2021 r. Gminy realizowały zadania związane z ulepszeniem obiektu budowlanego (remont lub wyposażenie). Wsparcie przeznaczone było na realizację zadań inwestycyjnych polegających na drobnym remoncie lub zakupie wyposażenia do już istniejących i</w:t>
      </w:r>
      <w:r>
        <w:rPr>
          <w:rFonts w:ascii="Arial" w:eastAsia="Arial" w:hAnsi="Arial" w:cs="Arial"/>
          <w:color w:val="000000"/>
        </w:rPr>
        <w:t> </w:t>
      </w:r>
      <w:r w:rsidRPr="009C7A85">
        <w:rPr>
          <w:rFonts w:ascii="Arial" w:eastAsia="Arial" w:hAnsi="Arial" w:cs="Arial"/>
          <w:color w:val="000000"/>
        </w:rPr>
        <w:t>funkcjonujących obiektów pełniących funkcje kulturalne, społeczne, czy edukacyjne takich jak: świetlice wiejskie, domy kultury, budynki OSP, itp.</w:t>
      </w:r>
    </w:p>
    <w:p w:rsidR="007F7EE7" w:rsidRPr="009C7A85" w:rsidRDefault="007F7EE7" w:rsidP="007F7EE7">
      <w:pPr>
        <w:spacing w:after="0" w:line="276" w:lineRule="auto"/>
        <w:jc w:val="both"/>
        <w:rPr>
          <w:rFonts w:ascii="Arial" w:eastAsia="Arial" w:hAnsi="Arial" w:cs="Arial"/>
          <w:color w:val="000000"/>
        </w:rPr>
      </w:pPr>
      <w:r w:rsidRPr="009C7A85">
        <w:rPr>
          <w:rFonts w:ascii="Arial" w:eastAsia="Arial" w:hAnsi="Arial" w:cs="Arial"/>
          <w:color w:val="000000"/>
        </w:rPr>
        <w:t xml:space="preserve">Natomiast </w:t>
      </w:r>
      <w:r w:rsidRPr="009C7A85">
        <w:rPr>
          <w:rFonts w:ascii="Arial" w:eastAsia="Arial" w:hAnsi="Arial" w:cs="Arial"/>
          <w:b/>
          <w:color w:val="000000"/>
        </w:rPr>
        <w:t>II etap</w:t>
      </w:r>
      <w:r>
        <w:rPr>
          <w:rFonts w:ascii="Arial" w:eastAsia="Arial" w:hAnsi="Arial" w:cs="Arial"/>
          <w:color w:val="000000"/>
        </w:rPr>
        <w:t xml:space="preserve"> – (latach: 2022-2025) polega</w:t>
      </w:r>
      <w:r w:rsidRPr="009C7A85">
        <w:rPr>
          <w:rFonts w:ascii="Arial" w:eastAsia="Arial" w:hAnsi="Arial" w:cs="Arial"/>
          <w:color w:val="000000"/>
        </w:rPr>
        <w:t xml:space="preserve"> na realizacji założeń edukacyjnych - minimum 6 inicjatyw z wykorzystaniem przygotowanej infrastruktury technicznej. </w:t>
      </w:r>
    </w:p>
    <w:p w:rsidR="007F7EE7" w:rsidRPr="009C7A85" w:rsidRDefault="007F7EE7" w:rsidP="007F7EE7">
      <w:pPr>
        <w:spacing w:after="0" w:line="276" w:lineRule="auto"/>
        <w:jc w:val="both"/>
        <w:rPr>
          <w:rFonts w:ascii="Arial" w:eastAsia="Arial" w:hAnsi="Arial" w:cs="Arial"/>
        </w:rPr>
      </w:pPr>
      <w:r w:rsidRPr="009C7A85">
        <w:rPr>
          <w:rFonts w:ascii="Arial" w:eastAsia="Arial" w:hAnsi="Arial" w:cs="Arial"/>
        </w:rPr>
        <w:lastRenderedPageBreak/>
        <w:t>Główne założenia i funkcje jakie spełni „Uniwersytet Samorządności” w perspektywie kilkuletniej obejmuje realizację następujących celów:</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rozwój społeczeństwa obywatelskiego,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propagowanie idei samorządności wśród mieszkańców obszarów wiejskich województwa podkarpackiego,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realizowanie inicjatyw mających podnieść poziom świadomości prawnej (głównie w zakresie prawa samorządu terytorialnego) społeczeństwa podkarpackich obszarów wiejskich,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przygotowanie przedstawicieli społeczności wiejskich do realizacji funkcji społecznych (liderzy wiejscy, sołtysi, radni),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poprawa komunikacji pomiędzy mieszkańcami obszarów wiejskich i instytucjami publicznymi, zminimalizowanie zjawiska wykluczenia cyfrowego,</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propagowanie idei zrzeszania się i partycypacji w realizacji zadań własnych gminy (stowarzyszenia na rzecz rozwoju wsi, formuła partnerstwa publiczno-społecznego oraz partnerstwa publiczno-prywatnego),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przygotowanie liderów wiejskich oraz organizacji społecznych działających na obszarach wiejskich do tworzenia dokumentów programowych oraz pozyskiwania środków zewnętrznych,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zapoznanie społeczności wiejskiej z możliwościami produkcji, rejestracji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i promocji produktów lokalnych oraz lokalnego dziedzictwa materialnego,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podnoszenie kompetencji i kwalifikacji członków grup i stowarzyszeń np. OSP,  </w:t>
      </w:r>
    </w:p>
    <w:p w:rsidR="007F7EE7" w:rsidRPr="009C7A85" w:rsidRDefault="007F7EE7" w:rsidP="007F7EE7">
      <w:pPr>
        <w:numPr>
          <w:ilvl w:val="0"/>
          <w:numId w:val="2"/>
        </w:numPr>
        <w:tabs>
          <w:tab w:val="left" w:pos="720"/>
        </w:tabs>
        <w:spacing w:after="0" w:line="276" w:lineRule="auto"/>
        <w:ind w:left="720" w:hanging="360"/>
        <w:jc w:val="both"/>
        <w:rPr>
          <w:rFonts w:ascii="Arial" w:eastAsia="Arial" w:hAnsi="Arial" w:cs="Arial"/>
        </w:rPr>
      </w:pPr>
      <w:r w:rsidRPr="009C7A85">
        <w:rPr>
          <w:rFonts w:ascii="Arial" w:eastAsia="Arial" w:hAnsi="Arial" w:cs="Arial"/>
        </w:rPr>
        <w:t xml:space="preserve">prezentacja dobrych praktyk, </w:t>
      </w:r>
    </w:p>
    <w:p w:rsidR="007F7EE7" w:rsidRPr="002E0611" w:rsidRDefault="007F7EE7" w:rsidP="007F7EE7">
      <w:pPr>
        <w:numPr>
          <w:ilvl w:val="0"/>
          <w:numId w:val="2"/>
        </w:numPr>
        <w:tabs>
          <w:tab w:val="left" w:pos="720"/>
        </w:tabs>
        <w:spacing w:after="120" w:line="276" w:lineRule="auto"/>
        <w:ind w:left="714" w:hanging="357"/>
        <w:jc w:val="both"/>
        <w:rPr>
          <w:rFonts w:ascii="Arial" w:eastAsia="Arial" w:hAnsi="Arial" w:cs="Arial"/>
        </w:rPr>
      </w:pPr>
      <w:r w:rsidRPr="009C7A85">
        <w:rPr>
          <w:rFonts w:ascii="Arial" w:eastAsia="Arial" w:hAnsi="Arial" w:cs="Arial"/>
        </w:rPr>
        <w:t>konsolidacja i integracja potencjałów na rzecz rozwoju obszarów wiejskich, propagowanie postaw patriotycznych, tradycyjnych wartości, działania na rzecz rozwoju „Małych Ojczyzn”.</w:t>
      </w:r>
    </w:p>
    <w:p w:rsidR="007F7EE7" w:rsidRPr="002E0611" w:rsidRDefault="007F7EE7" w:rsidP="007F7EE7">
      <w:pPr>
        <w:pStyle w:val="Nagwek3"/>
      </w:pPr>
      <w:bookmarkStart w:id="6" w:name="_Toc158282040"/>
      <w:r w:rsidRPr="009C7A85">
        <w:t>1.3 Okres realizacji Programu</w:t>
      </w:r>
      <w:bookmarkEnd w:id="6"/>
      <w:r w:rsidRPr="009C7A85">
        <w:t xml:space="preserve"> </w:t>
      </w:r>
    </w:p>
    <w:p w:rsidR="007F7EE7" w:rsidRPr="002E0611" w:rsidRDefault="007F7EE7" w:rsidP="007F7EE7">
      <w:pPr>
        <w:numPr>
          <w:ilvl w:val="0"/>
          <w:numId w:val="3"/>
        </w:numPr>
        <w:spacing w:after="120" w:line="276" w:lineRule="auto"/>
        <w:ind w:left="714" w:hanging="357"/>
        <w:jc w:val="both"/>
        <w:rPr>
          <w:rFonts w:ascii="Arial" w:eastAsia="Arial" w:hAnsi="Arial" w:cs="Arial"/>
        </w:rPr>
      </w:pPr>
      <w:r w:rsidRPr="009C7A85">
        <w:rPr>
          <w:rFonts w:ascii="Arial" w:eastAsia="Arial" w:hAnsi="Arial" w:cs="Arial"/>
        </w:rPr>
        <w:t>Okres realizacji Programu zaplanowany jest od 2021 r. do 2025 r.</w:t>
      </w:r>
    </w:p>
    <w:p w:rsidR="007F7EE7" w:rsidRPr="009C7A85" w:rsidRDefault="007F7EE7" w:rsidP="007F7EE7">
      <w:pPr>
        <w:pStyle w:val="Nagwek3"/>
      </w:pPr>
      <w:bookmarkStart w:id="7" w:name="_Toc158282041"/>
      <w:r w:rsidRPr="009C7A85">
        <w:t>1.4 Podstawa prawna</w:t>
      </w:r>
      <w:bookmarkEnd w:id="7"/>
    </w:p>
    <w:p w:rsidR="007F7EE7" w:rsidRPr="009C7A85" w:rsidRDefault="007F7EE7" w:rsidP="007F7EE7">
      <w:pPr>
        <w:numPr>
          <w:ilvl w:val="0"/>
          <w:numId w:val="4"/>
        </w:numPr>
        <w:spacing w:after="120" w:line="276" w:lineRule="auto"/>
        <w:ind w:left="714" w:hanging="357"/>
        <w:jc w:val="both"/>
        <w:rPr>
          <w:rFonts w:ascii="Arial" w:eastAsia="Arial" w:hAnsi="Arial" w:cs="Arial"/>
        </w:rPr>
      </w:pPr>
      <w:r w:rsidRPr="009C7A85">
        <w:rPr>
          <w:rFonts w:ascii="Arial" w:eastAsia="Arial" w:hAnsi="Arial" w:cs="Arial"/>
        </w:rPr>
        <w:t xml:space="preserve">Uchwała Nr 263/5216/21 Zarządu Województwa Podkarpackiego w Rzeszowie </w:t>
      </w:r>
      <w:r w:rsidRPr="009C7A85">
        <w:rPr>
          <w:rFonts w:ascii="Arial" w:eastAsia="Arial" w:hAnsi="Arial" w:cs="Arial"/>
        </w:rPr>
        <w:br/>
        <w:t xml:space="preserve">z dnia 23 marca 2021 r. w sprawie przyjęcia </w:t>
      </w:r>
      <w:r w:rsidRPr="009C7A85">
        <w:rPr>
          <w:rFonts w:ascii="Arial" w:eastAsia="Arial" w:hAnsi="Arial" w:cs="Arial"/>
          <w:b/>
        </w:rPr>
        <w:t>„Podkarpackiego Programu Odnowy Wsi na lata 2021 – 2025”</w:t>
      </w:r>
      <w:r w:rsidRPr="009C7A85">
        <w:rPr>
          <w:rFonts w:ascii="Arial" w:eastAsia="Arial" w:hAnsi="Arial" w:cs="Arial"/>
        </w:rPr>
        <w:t>.</w:t>
      </w:r>
      <w:r w:rsidRPr="009C7A85">
        <w:rPr>
          <w:rFonts w:ascii="Arial" w:eastAsia="Arial" w:hAnsi="Arial" w:cs="Arial"/>
          <w:b/>
        </w:rPr>
        <w:t xml:space="preserve"> </w:t>
      </w:r>
    </w:p>
    <w:p w:rsidR="007F7EE7" w:rsidRPr="009C7A85" w:rsidRDefault="007F7EE7" w:rsidP="007F7EE7">
      <w:pPr>
        <w:pStyle w:val="Nagwek3"/>
      </w:pPr>
      <w:bookmarkStart w:id="8" w:name="_Toc158282042"/>
      <w:r w:rsidRPr="009C7A85">
        <w:t>1.5 Finansowanie</w:t>
      </w:r>
      <w:bookmarkEnd w:id="8"/>
    </w:p>
    <w:p w:rsidR="007F7EE7" w:rsidRPr="009C7A85" w:rsidRDefault="007F7EE7" w:rsidP="007F7EE7">
      <w:pPr>
        <w:numPr>
          <w:ilvl w:val="0"/>
          <w:numId w:val="5"/>
        </w:numPr>
        <w:spacing w:after="120" w:line="276" w:lineRule="auto"/>
        <w:ind w:left="714" w:hanging="357"/>
        <w:jc w:val="both"/>
        <w:rPr>
          <w:rFonts w:ascii="Arial" w:eastAsia="Arial" w:hAnsi="Arial" w:cs="Arial"/>
        </w:rPr>
      </w:pPr>
      <w:r w:rsidRPr="009C7A85">
        <w:rPr>
          <w:rFonts w:ascii="Arial" w:eastAsia="Arial" w:hAnsi="Arial" w:cs="Arial"/>
        </w:rPr>
        <w:t>Program finansowany jest ze środków budżetu Województwa Podkarpackiego przeznaczonych na ten cel przez Samorząd Województwa Podkarpackiego.</w:t>
      </w:r>
    </w:p>
    <w:p w:rsidR="007F7EE7" w:rsidRPr="009C7A85" w:rsidRDefault="007F7EE7" w:rsidP="007F7EE7">
      <w:pPr>
        <w:pStyle w:val="Nagwek3"/>
      </w:pPr>
      <w:bookmarkStart w:id="9" w:name="_Toc158282043"/>
      <w:r w:rsidRPr="009C7A85">
        <w:t>1.6 Realizacja Programu</w:t>
      </w:r>
      <w:bookmarkEnd w:id="9"/>
    </w:p>
    <w:p w:rsidR="007F7EE7" w:rsidRPr="009C7A85" w:rsidRDefault="007F7EE7" w:rsidP="007F7EE7">
      <w:pPr>
        <w:spacing w:after="120" w:line="276" w:lineRule="auto"/>
        <w:jc w:val="both"/>
        <w:rPr>
          <w:rFonts w:ascii="Arial" w:eastAsia="Arial" w:hAnsi="Arial" w:cs="Arial"/>
        </w:rPr>
      </w:pPr>
      <w:r w:rsidRPr="009C7A85">
        <w:rPr>
          <w:rFonts w:ascii="Arial" w:eastAsia="Arial" w:hAnsi="Arial" w:cs="Arial"/>
        </w:rPr>
        <w:t xml:space="preserve">Program realizowany jest w oparciu o następujące elementy: </w:t>
      </w:r>
    </w:p>
    <w:p w:rsidR="007F7EE7" w:rsidRPr="009C7A85" w:rsidRDefault="007F7EE7" w:rsidP="007F7EE7">
      <w:pPr>
        <w:numPr>
          <w:ilvl w:val="0"/>
          <w:numId w:val="6"/>
        </w:numPr>
        <w:spacing w:after="0" w:line="276" w:lineRule="auto"/>
        <w:ind w:left="360" w:hanging="360"/>
        <w:jc w:val="both"/>
        <w:rPr>
          <w:rFonts w:ascii="Arial" w:eastAsia="Arial" w:hAnsi="Arial" w:cs="Arial"/>
          <w:b/>
        </w:rPr>
      </w:pPr>
      <w:r w:rsidRPr="009C7A85">
        <w:rPr>
          <w:rFonts w:ascii="Arial" w:eastAsia="Arial" w:hAnsi="Arial" w:cs="Arial"/>
          <w:b/>
        </w:rPr>
        <w:t>Działania służące realizacji Sołeckich Strategii Rozwoju Wsi.</w:t>
      </w:r>
    </w:p>
    <w:p w:rsidR="007F7EE7" w:rsidRPr="009C7A85" w:rsidRDefault="007F7EE7" w:rsidP="007F7EE7">
      <w:pPr>
        <w:numPr>
          <w:ilvl w:val="0"/>
          <w:numId w:val="6"/>
        </w:numPr>
        <w:spacing w:after="0" w:line="276" w:lineRule="auto"/>
        <w:ind w:left="360" w:hanging="360"/>
        <w:jc w:val="both"/>
        <w:rPr>
          <w:rFonts w:ascii="Arial" w:eastAsia="Arial" w:hAnsi="Arial" w:cs="Arial"/>
          <w:b/>
        </w:rPr>
      </w:pPr>
      <w:r w:rsidRPr="009C7A85">
        <w:rPr>
          <w:rFonts w:ascii="Arial" w:eastAsia="Arial" w:hAnsi="Arial" w:cs="Arial"/>
          <w:b/>
        </w:rPr>
        <w:t>Działania służące realizacji koncepcji „Uniwersytet Samorządności”.</w:t>
      </w:r>
    </w:p>
    <w:p w:rsidR="007F7EE7" w:rsidRPr="009C7A85" w:rsidRDefault="007F7EE7" w:rsidP="007F7EE7">
      <w:pPr>
        <w:numPr>
          <w:ilvl w:val="0"/>
          <w:numId w:val="6"/>
        </w:numPr>
        <w:spacing w:after="0" w:line="276" w:lineRule="auto"/>
        <w:ind w:left="360" w:hanging="360"/>
        <w:jc w:val="both"/>
        <w:rPr>
          <w:rFonts w:ascii="Arial" w:eastAsia="Arial" w:hAnsi="Arial" w:cs="Arial"/>
          <w:b/>
        </w:rPr>
      </w:pPr>
      <w:r w:rsidRPr="009C7A85">
        <w:rPr>
          <w:rFonts w:ascii="Arial" w:eastAsia="Arial" w:hAnsi="Arial" w:cs="Arial"/>
          <w:b/>
        </w:rPr>
        <w:t>Działania szkoleniowo – aktywizujące.</w:t>
      </w:r>
    </w:p>
    <w:p w:rsidR="007F7EE7" w:rsidRPr="009C7A85" w:rsidRDefault="007F7EE7" w:rsidP="007F7EE7">
      <w:pPr>
        <w:numPr>
          <w:ilvl w:val="0"/>
          <w:numId w:val="6"/>
        </w:numPr>
        <w:spacing w:after="0" w:line="276" w:lineRule="auto"/>
        <w:ind w:left="360" w:hanging="360"/>
        <w:jc w:val="both"/>
        <w:rPr>
          <w:rFonts w:ascii="Arial" w:eastAsia="Arial" w:hAnsi="Arial" w:cs="Arial"/>
          <w:b/>
        </w:rPr>
      </w:pPr>
      <w:r w:rsidRPr="009C7A85">
        <w:rPr>
          <w:rFonts w:ascii="Arial" w:eastAsia="Arial" w:hAnsi="Arial" w:cs="Arial"/>
          <w:b/>
        </w:rPr>
        <w:t>Działania promocyjne Programu i wsparcie informacyjno-komunikacyjne.</w:t>
      </w:r>
    </w:p>
    <w:p w:rsidR="007F7EE7" w:rsidRPr="009C7A85" w:rsidRDefault="007F7EE7" w:rsidP="007F7EE7">
      <w:pPr>
        <w:numPr>
          <w:ilvl w:val="0"/>
          <w:numId w:val="6"/>
        </w:numPr>
        <w:spacing w:after="240" w:line="276" w:lineRule="auto"/>
        <w:ind w:left="357" w:hanging="357"/>
        <w:jc w:val="both"/>
        <w:rPr>
          <w:rFonts w:ascii="Arial" w:eastAsia="Arial" w:hAnsi="Arial" w:cs="Arial"/>
          <w:b/>
        </w:rPr>
      </w:pPr>
      <w:r w:rsidRPr="009C7A85">
        <w:rPr>
          <w:rFonts w:ascii="Arial" w:eastAsia="Arial" w:hAnsi="Arial" w:cs="Arial"/>
          <w:b/>
        </w:rPr>
        <w:t>Konkurs „Piękna Wieś Podkarpacka”.</w:t>
      </w:r>
    </w:p>
    <w:p w:rsidR="007F7EE7" w:rsidRPr="009C7A85" w:rsidRDefault="007F7EE7" w:rsidP="007F7EE7">
      <w:pPr>
        <w:pStyle w:val="Nagwek1"/>
        <w:spacing w:before="0" w:after="120"/>
        <w:rPr>
          <w:sz w:val="22"/>
        </w:rPr>
      </w:pPr>
      <w:bookmarkStart w:id="10" w:name="_Toc158282044"/>
      <w:r w:rsidRPr="009C7A85">
        <w:rPr>
          <w:sz w:val="22"/>
        </w:rPr>
        <w:lastRenderedPageBreak/>
        <w:t>II. O uczestnikach</w:t>
      </w:r>
      <w:bookmarkEnd w:id="10"/>
    </w:p>
    <w:p w:rsidR="007F7EE7" w:rsidRPr="009C7A85" w:rsidRDefault="007F7EE7" w:rsidP="007F7EE7">
      <w:pPr>
        <w:spacing w:after="120" w:line="276" w:lineRule="auto"/>
        <w:ind w:firstLine="709"/>
        <w:jc w:val="both"/>
        <w:rPr>
          <w:rFonts w:ascii="Arial" w:eastAsia="Arial" w:hAnsi="Arial" w:cs="Arial"/>
        </w:rPr>
      </w:pPr>
      <w:r w:rsidRPr="009C7A85">
        <w:rPr>
          <w:rFonts w:ascii="Arial" w:eastAsia="Arial" w:hAnsi="Arial" w:cs="Arial"/>
        </w:rPr>
        <w:t>Beneficjentem Programu jest gmina mająca siedzibę na terytorium województwa podkarpackiego.</w:t>
      </w:r>
    </w:p>
    <w:p w:rsidR="007F7EE7" w:rsidRPr="009C7A85" w:rsidRDefault="007F7EE7" w:rsidP="007F7EE7">
      <w:pPr>
        <w:pStyle w:val="Nagwek2"/>
        <w:spacing w:before="0" w:after="120" w:line="276" w:lineRule="auto"/>
        <w:rPr>
          <w:sz w:val="22"/>
          <w:shd w:val="clear" w:color="auto" w:fill="00FF00"/>
        </w:rPr>
      </w:pPr>
      <w:bookmarkStart w:id="11" w:name="_Toc158282045"/>
      <w:r w:rsidRPr="009C7A85">
        <w:rPr>
          <w:sz w:val="22"/>
        </w:rPr>
        <w:t>1 Beneficjenci Programu w ramach realizacji zadań wpisanych w Sołeckie Strategie Rozwoju Wsi lata</w:t>
      </w:r>
      <w:r>
        <w:rPr>
          <w:sz w:val="22"/>
        </w:rPr>
        <w:t>.</w:t>
      </w:r>
      <w:bookmarkEnd w:id="11"/>
    </w:p>
    <w:p w:rsidR="007F7EE7" w:rsidRPr="009C7A85" w:rsidRDefault="007F7EE7" w:rsidP="007F7EE7">
      <w:pPr>
        <w:spacing w:after="0" w:line="276" w:lineRule="auto"/>
        <w:ind w:firstLine="708"/>
        <w:jc w:val="both"/>
        <w:rPr>
          <w:rFonts w:ascii="Arial" w:eastAsia="Arial" w:hAnsi="Arial" w:cs="Arial"/>
        </w:rPr>
      </w:pPr>
      <w:r w:rsidRPr="009C7A85">
        <w:rPr>
          <w:rFonts w:ascii="Arial" w:eastAsia="Arial" w:hAnsi="Arial" w:cs="Arial"/>
        </w:rPr>
        <w:t>W roku 2021 r. uruchomiona została kolejna edycja PPOW 2021-2025.</w:t>
      </w:r>
      <w:r w:rsidRPr="009C7A85">
        <w:rPr>
          <w:rFonts w:ascii="Arial" w:eastAsia="Arial" w:hAnsi="Arial" w:cs="Arial"/>
        </w:rPr>
        <w:br/>
        <w:t>Do Programu Beneficjenci mogli przystąpić w latach 2021-2022, łącznie przystąpiło 94</w:t>
      </w:r>
      <w:r w:rsidR="00D655A3">
        <w:rPr>
          <w:rFonts w:ascii="Arial" w:eastAsia="Arial" w:hAnsi="Arial" w:cs="Arial"/>
        </w:rPr>
        <w:t> </w:t>
      </w:r>
      <w:r w:rsidRPr="009C7A85">
        <w:rPr>
          <w:rFonts w:ascii="Arial" w:eastAsia="Arial" w:hAnsi="Arial" w:cs="Arial"/>
        </w:rPr>
        <w:t xml:space="preserve">miejscowości z terenu województwa. </w:t>
      </w:r>
    </w:p>
    <w:p w:rsidR="007F7EE7" w:rsidRDefault="007F7EE7" w:rsidP="007F7EE7">
      <w:pPr>
        <w:spacing w:after="0" w:line="240" w:lineRule="auto"/>
        <w:rPr>
          <w:rFonts w:ascii="Arial" w:eastAsia="Arial" w:hAnsi="Arial" w:cs="Arial"/>
          <w:b/>
          <w:sz w:val="18"/>
        </w:rPr>
      </w:pPr>
    </w:p>
    <w:p w:rsidR="007F7EE7" w:rsidRDefault="007F7EE7" w:rsidP="007F7EE7">
      <w:pPr>
        <w:spacing w:after="0"/>
        <w:jc w:val="both"/>
        <w:rPr>
          <w:rFonts w:ascii="Arial" w:eastAsia="Arial" w:hAnsi="Arial" w:cs="Arial"/>
          <w:sz w:val="18"/>
        </w:rPr>
      </w:pPr>
      <w:r>
        <w:rPr>
          <w:rFonts w:ascii="Arial" w:eastAsia="Arial" w:hAnsi="Arial" w:cs="Arial"/>
          <w:b/>
          <w:sz w:val="18"/>
        </w:rPr>
        <w:t>Tabela 1:</w:t>
      </w:r>
      <w:r>
        <w:rPr>
          <w:rFonts w:ascii="Arial" w:eastAsia="Arial" w:hAnsi="Arial" w:cs="Arial"/>
          <w:sz w:val="18"/>
        </w:rPr>
        <w:t xml:space="preserve"> Wykaz Gmin oraz sołectw, które przystąpiły do Programu na realizację zadań SSRW.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7"/>
        <w:gridCol w:w="2108"/>
        <w:gridCol w:w="1830"/>
        <w:gridCol w:w="423"/>
        <w:gridCol w:w="2108"/>
        <w:gridCol w:w="2136"/>
      </w:tblGrid>
      <w:tr w:rsidR="007F7EE7" w:rsidRPr="001D454A" w:rsidTr="004650C6">
        <w:trPr>
          <w:jc w:val="center"/>
        </w:trPr>
        <w:tc>
          <w:tcPr>
            <w:tcW w:w="459" w:type="dxa"/>
            <w:shd w:val="clear" w:color="000000" w:fill="A6A6A6"/>
            <w:tcMar>
              <w:left w:w="70" w:type="dxa"/>
              <w:right w:w="70" w:type="dxa"/>
            </w:tcMar>
            <w:vAlign w:val="center"/>
          </w:tcPr>
          <w:p w:rsidR="007F7EE7" w:rsidRPr="001D454A" w:rsidRDefault="007F7EE7" w:rsidP="004650C6">
            <w:pPr>
              <w:spacing w:after="0" w:line="240" w:lineRule="auto"/>
              <w:jc w:val="center"/>
              <w:rPr>
                <w:rFonts w:ascii="Arial" w:hAnsi="Arial" w:cs="Arial"/>
                <w:sz w:val="18"/>
                <w:szCs w:val="18"/>
              </w:rPr>
            </w:pPr>
            <w:r w:rsidRPr="001D454A">
              <w:rPr>
                <w:rFonts w:ascii="Arial" w:eastAsia="Arial" w:hAnsi="Arial" w:cs="Arial"/>
                <w:b/>
                <w:color w:val="000000"/>
                <w:sz w:val="18"/>
                <w:szCs w:val="18"/>
              </w:rPr>
              <w:t>lp.</w:t>
            </w:r>
          </w:p>
        </w:tc>
        <w:tc>
          <w:tcPr>
            <w:tcW w:w="2126" w:type="dxa"/>
            <w:shd w:val="clear" w:color="000000" w:fill="A6A6A6"/>
            <w:tcMar>
              <w:left w:w="70" w:type="dxa"/>
              <w:right w:w="70" w:type="dxa"/>
            </w:tcMar>
            <w:vAlign w:val="center"/>
          </w:tcPr>
          <w:p w:rsidR="007F7EE7" w:rsidRPr="001D454A" w:rsidRDefault="007F7EE7" w:rsidP="004650C6">
            <w:pPr>
              <w:spacing w:after="0" w:line="240" w:lineRule="auto"/>
              <w:jc w:val="center"/>
              <w:rPr>
                <w:rFonts w:ascii="Arial" w:hAnsi="Arial" w:cs="Arial"/>
                <w:sz w:val="18"/>
                <w:szCs w:val="18"/>
              </w:rPr>
            </w:pPr>
            <w:r w:rsidRPr="001D454A">
              <w:rPr>
                <w:rFonts w:ascii="Arial" w:eastAsia="Arial" w:hAnsi="Arial" w:cs="Arial"/>
                <w:b/>
                <w:color w:val="000000"/>
                <w:sz w:val="18"/>
                <w:szCs w:val="18"/>
              </w:rPr>
              <w:t>Nazwa jednostki samorządu terytorialnego</w:t>
            </w:r>
          </w:p>
        </w:tc>
        <w:tc>
          <w:tcPr>
            <w:tcW w:w="1843" w:type="dxa"/>
            <w:shd w:val="clear" w:color="000000" w:fill="A6A6A6"/>
            <w:tcMar>
              <w:left w:w="70" w:type="dxa"/>
              <w:right w:w="70" w:type="dxa"/>
            </w:tcMar>
            <w:vAlign w:val="center"/>
          </w:tcPr>
          <w:p w:rsidR="007F7EE7" w:rsidRPr="001D454A" w:rsidRDefault="007F7EE7" w:rsidP="004650C6">
            <w:pPr>
              <w:spacing w:after="0" w:line="240" w:lineRule="auto"/>
              <w:jc w:val="center"/>
              <w:rPr>
                <w:rFonts w:ascii="Arial" w:hAnsi="Arial" w:cs="Arial"/>
                <w:sz w:val="18"/>
                <w:szCs w:val="18"/>
              </w:rPr>
            </w:pPr>
            <w:r w:rsidRPr="001D454A">
              <w:rPr>
                <w:rFonts w:ascii="Arial" w:eastAsia="Arial" w:hAnsi="Arial" w:cs="Arial"/>
                <w:b/>
                <w:color w:val="000000"/>
                <w:sz w:val="18"/>
                <w:szCs w:val="18"/>
              </w:rPr>
              <w:t>Sołectwo</w:t>
            </w:r>
          </w:p>
        </w:tc>
        <w:tc>
          <w:tcPr>
            <w:tcW w:w="425" w:type="dxa"/>
            <w:shd w:val="clear" w:color="000000" w:fill="A6A6A6"/>
            <w:tcMar>
              <w:left w:w="70" w:type="dxa"/>
              <w:right w:w="70" w:type="dxa"/>
            </w:tcMar>
            <w:vAlign w:val="center"/>
          </w:tcPr>
          <w:p w:rsidR="007F7EE7" w:rsidRPr="001D454A" w:rsidRDefault="007F7EE7" w:rsidP="004650C6">
            <w:pPr>
              <w:spacing w:after="0" w:line="240" w:lineRule="auto"/>
              <w:jc w:val="center"/>
              <w:rPr>
                <w:rFonts w:ascii="Arial" w:hAnsi="Arial" w:cs="Arial"/>
                <w:sz w:val="18"/>
                <w:szCs w:val="18"/>
              </w:rPr>
            </w:pPr>
            <w:r w:rsidRPr="001D454A">
              <w:rPr>
                <w:rFonts w:ascii="Arial" w:eastAsia="Arial" w:hAnsi="Arial" w:cs="Arial"/>
                <w:b/>
                <w:color w:val="000000"/>
                <w:sz w:val="18"/>
                <w:szCs w:val="18"/>
              </w:rPr>
              <w:t>lp.</w:t>
            </w:r>
          </w:p>
        </w:tc>
        <w:tc>
          <w:tcPr>
            <w:tcW w:w="2126" w:type="dxa"/>
            <w:shd w:val="clear" w:color="000000" w:fill="A6A6A6"/>
            <w:tcMar>
              <w:left w:w="70" w:type="dxa"/>
              <w:right w:w="70" w:type="dxa"/>
            </w:tcMar>
            <w:vAlign w:val="center"/>
          </w:tcPr>
          <w:p w:rsidR="007F7EE7" w:rsidRPr="001D454A" w:rsidRDefault="007F7EE7" w:rsidP="004650C6">
            <w:pPr>
              <w:spacing w:after="0" w:line="240" w:lineRule="auto"/>
              <w:jc w:val="center"/>
              <w:rPr>
                <w:rFonts w:ascii="Arial" w:hAnsi="Arial" w:cs="Arial"/>
                <w:sz w:val="18"/>
                <w:szCs w:val="18"/>
              </w:rPr>
            </w:pPr>
            <w:r w:rsidRPr="001D454A">
              <w:rPr>
                <w:rFonts w:ascii="Arial" w:eastAsia="Arial" w:hAnsi="Arial" w:cs="Arial"/>
                <w:b/>
                <w:color w:val="000000"/>
                <w:sz w:val="18"/>
                <w:szCs w:val="18"/>
              </w:rPr>
              <w:t>Nazwa jednostki samorządu terytorialnego</w:t>
            </w:r>
          </w:p>
        </w:tc>
        <w:tc>
          <w:tcPr>
            <w:tcW w:w="2158" w:type="dxa"/>
            <w:shd w:val="clear" w:color="000000" w:fill="A6A6A6"/>
            <w:tcMar>
              <w:left w:w="70" w:type="dxa"/>
              <w:right w:w="70" w:type="dxa"/>
            </w:tcMar>
            <w:vAlign w:val="center"/>
          </w:tcPr>
          <w:p w:rsidR="007F7EE7" w:rsidRPr="001D454A" w:rsidRDefault="007F7EE7" w:rsidP="004650C6">
            <w:pPr>
              <w:spacing w:after="0" w:line="240" w:lineRule="auto"/>
              <w:jc w:val="center"/>
              <w:rPr>
                <w:rFonts w:ascii="Arial" w:hAnsi="Arial" w:cs="Arial"/>
                <w:sz w:val="18"/>
                <w:szCs w:val="18"/>
              </w:rPr>
            </w:pPr>
            <w:r w:rsidRPr="001D454A">
              <w:rPr>
                <w:rFonts w:ascii="Arial" w:eastAsia="Arial" w:hAnsi="Arial" w:cs="Arial"/>
                <w:b/>
                <w:color w:val="000000"/>
                <w:sz w:val="18"/>
                <w:szCs w:val="18"/>
              </w:rPr>
              <w:t>Sołectwo</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Baranów Sandomierski</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Skopanie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Markowa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Tarnawka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Besko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Besko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Medyka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Medyka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Bircza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Rudawka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Miejsce Piastowe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Rogi</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Błażowa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Błażowa Dolna</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Mielec</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Chrząstów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Borowa</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Surowa</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Narol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Dębiny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Brzostek</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Klecie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Niwiska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Hucisko</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Brzozów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Zmiennica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Nowa Dęba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Rozalin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Bukowsko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Nowotaniec</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Nowa Sarzyna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Wola Zarczycka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Chmielnik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Chmielnik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Nozdrzec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Wesoła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Chorkówka</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Sulistrowa</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Olszanica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Olszanica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Cieszanów</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Niemstów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Orły</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Orły</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Cmolas</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Ostrowy Tuszowskie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59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Osiek Jasielski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Pielgrzymka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Czarna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Czarna Dolna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Pawłosiów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Tywonia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Dębica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Braciejowa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Pilzno</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Bielowy</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Dębowiec</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Zarzecze</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Pruchnik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Hawłowice</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Dydnia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Krzywe</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Przecław</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Podole</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Dzikowiec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Wilcza Wola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Przemyśl</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Krówniki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Fredropol</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Kupiatycze</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Przeworsk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Gorliczyna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19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Frysztak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Kobyle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Pysznica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Sudoły</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Gać</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Wolica</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Radomyśl nad Sanem</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Wola Rzeczycka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Głogów Małopolski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Pogwizdów Stary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Rakszawa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Rakszawa Dolna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Gorzyce</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Gorzyce</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69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Raniżów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Raniżów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Grębów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Zabrnie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Rokietnica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Rokietnica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Grodzisko Dolne</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Grodzisko Górne</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Ropczyce</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Mała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Haczów</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Wzdów</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Roźwienica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Bystrowice</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Horyniec- Zdrój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Nowiny Horynieckie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Rymanów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Królik Polski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Hyżne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Dylągówka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Sanok</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Liszna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Iwierzyce</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Wiercany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Sędziszów Małopolski</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Cierpisz</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29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Jarosław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Surochów</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Skołyszyn</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Bączal Górny</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Jaśliska</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Posada Jaśliska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Solina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Bóbrka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Jawornik Polski</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Jawornik Przedmieście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Stary Dzików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Nowy Dzików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Jedlicze</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Piotrówka</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79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Strzyżów</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Wysoka Strzyżowska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Jeżowe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Cholewiana Góra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Stubno</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Stubno</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Kolbuszowa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Werynia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Świlcza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Świlcza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Kołaczyce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proofErr w:type="spellStart"/>
            <w:r w:rsidRPr="001D454A">
              <w:rPr>
                <w:rFonts w:ascii="Arial" w:hAnsi="Arial" w:cs="Arial"/>
                <w:color w:val="000000"/>
                <w:sz w:val="18"/>
                <w:szCs w:val="18"/>
              </w:rPr>
              <w:t>Lublica</w:t>
            </w:r>
            <w:proofErr w:type="spellEnd"/>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Tarnowiec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Roztoki</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Korczyna</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Kombornia</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Tryńcza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Gorzyce</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Krasiczyn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Śliwnica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Trzebownisko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Łąka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Krasne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Krasne</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Tuszów Narodowy</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Grochowe II</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39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Krzeszów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Łazów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Tyczyn</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Borek Stary</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Kuryłówka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Brzyska Wola</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Tyrawa Wołoska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Hołuczków</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lastRenderedPageBreak/>
              <w:t>41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Laszki </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Tuchla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88</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Ustrzyki Dolne</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Ustjanowa Górna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Lesko</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Bezmiechowa Górna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89</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Wiśniowa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Markuszowa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Leżajsk</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Dębno</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90</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Gmina Zagórz </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Tarnawa Dolna</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Lubaczów</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Opaka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91</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Zarzecze</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Zalesie</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45</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Lubenia</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proofErr w:type="spellStart"/>
            <w:r w:rsidRPr="001D454A">
              <w:rPr>
                <w:rFonts w:ascii="Arial" w:hAnsi="Arial" w:cs="Arial"/>
                <w:color w:val="000000"/>
                <w:sz w:val="18"/>
                <w:szCs w:val="18"/>
              </w:rPr>
              <w:t>Sołonka</w:t>
            </w:r>
            <w:proofErr w:type="spellEnd"/>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hAnsi="Arial" w:cs="Arial"/>
                <w:sz w:val="18"/>
                <w:szCs w:val="18"/>
              </w:rPr>
              <w:t>92</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Żurawica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Maćkowice</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hAnsi="Arial" w:cs="Arial"/>
                <w:sz w:val="18"/>
                <w:szCs w:val="18"/>
              </w:rPr>
            </w:pPr>
            <w:r w:rsidRPr="001D454A">
              <w:rPr>
                <w:rFonts w:ascii="Arial" w:eastAsia="Arial" w:hAnsi="Arial" w:cs="Arial"/>
                <w:color w:val="000000"/>
                <w:sz w:val="18"/>
                <w:szCs w:val="18"/>
              </w:rPr>
              <w:t>46</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Lutowiska</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Chmiel</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eastAsia="Arial" w:hAnsi="Arial" w:cs="Arial"/>
                <w:color w:val="000000"/>
                <w:sz w:val="18"/>
                <w:szCs w:val="18"/>
              </w:rPr>
            </w:pPr>
            <w:r w:rsidRPr="001D454A">
              <w:rPr>
                <w:rFonts w:ascii="Arial" w:eastAsia="Arial" w:hAnsi="Arial" w:cs="Arial"/>
                <w:color w:val="000000"/>
                <w:sz w:val="18"/>
                <w:szCs w:val="18"/>
              </w:rPr>
              <w:t>93</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Miasto i Gmina Dubiecko</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Drohobyczka </w:t>
            </w:r>
          </w:p>
        </w:tc>
      </w:tr>
      <w:tr w:rsidR="007F7EE7" w:rsidRPr="001D454A" w:rsidTr="004650C6">
        <w:trPr>
          <w:jc w:val="center"/>
        </w:trPr>
        <w:tc>
          <w:tcPr>
            <w:tcW w:w="459"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eastAsia="Arial" w:hAnsi="Arial" w:cs="Arial"/>
                <w:color w:val="000000"/>
                <w:sz w:val="18"/>
                <w:szCs w:val="18"/>
              </w:rPr>
            </w:pPr>
            <w:r w:rsidRPr="001D454A">
              <w:rPr>
                <w:rFonts w:ascii="Arial" w:eastAsia="Arial" w:hAnsi="Arial" w:cs="Arial"/>
                <w:color w:val="000000"/>
                <w:sz w:val="18"/>
                <w:szCs w:val="18"/>
              </w:rPr>
              <w:t>47</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Gmina Łańcut</w:t>
            </w:r>
          </w:p>
        </w:tc>
        <w:tc>
          <w:tcPr>
            <w:tcW w:w="1843"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 xml:space="preserve">Handzlówka </w:t>
            </w:r>
          </w:p>
        </w:tc>
        <w:tc>
          <w:tcPr>
            <w:tcW w:w="425" w:type="dxa"/>
            <w:shd w:val="clear" w:color="auto" w:fill="auto"/>
            <w:tcMar>
              <w:left w:w="70" w:type="dxa"/>
              <w:right w:w="70" w:type="dxa"/>
            </w:tcMar>
            <w:vAlign w:val="center"/>
          </w:tcPr>
          <w:p w:rsidR="007F7EE7" w:rsidRPr="001D454A" w:rsidRDefault="007F7EE7" w:rsidP="004650C6">
            <w:pPr>
              <w:spacing w:after="0" w:line="240" w:lineRule="auto"/>
              <w:jc w:val="right"/>
              <w:rPr>
                <w:rFonts w:ascii="Arial" w:eastAsia="Arial" w:hAnsi="Arial" w:cs="Arial"/>
                <w:color w:val="000000"/>
                <w:sz w:val="18"/>
                <w:szCs w:val="18"/>
              </w:rPr>
            </w:pPr>
            <w:r w:rsidRPr="001D454A">
              <w:rPr>
                <w:rFonts w:ascii="Arial" w:eastAsia="Arial" w:hAnsi="Arial" w:cs="Arial"/>
                <w:color w:val="000000"/>
                <w:sz w:val="18"/>
                <w:szCs w:val="18"/>
              </w:rPr>
              <w:t>94</w:t>
            </w:r>
          </w:p>
        </w:tc>
        <w:tc>
          <w:tcPr>
            <w:tcW w:w="2126"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Miasto i Gmina Kańczuga</w:t>
            </w:r>
          </w:p>
        </w:tc>
        <w:tc>
          <w:tcPr>
            <w:tcW w:w="2158" w:type="dxa"/>
            <w:shd w:val="clear" w:color="auto" w:fill="auto"/>
            <w:tcMar>
              <w:left w:w="70" w:type="dxa"/>
              <w:right w:w="70" w:type="dxa"/>
            </w:tcMar>
            <w:vAlign w:val="center"/>
          </w:tcPr>
          <w:p w:rsidR="007F7EE7" w:rsidRPr="001D454A" w:rsidRDefault="007F7EE7" w:rsidP="004650C6">
            <w:pPr>
              <w:spacing w:after="0" w:line="240" w:lineRule="auto"/>
              <w:rPr>
                <w:rFonts w:ascii="Arial" w:hAnsi="Arial" w:cs="Arial"/>
                <w:color w:val="000000"/>
                <w:sz w:val="18"/>
                <w:szCs w:val="18"/>
              </w:rPr>
            </w:pPr>
            <w:r w:rsidRPr="001D454A">
              <w:rPr>
                <w:rFonts w:ascii="Arial" w:hAnsi="Arial" w:cs="Arial"/>
                <w:color w:val="000000"/>
                <w:sz w:val="18"/>
                <w:szCs w:val="18"/>
              </w:rPr>
              <w:t>Lipnik</w:t>
            </w:r>
          </w:p>
        </w:tc>
      </w:tr>
    </w:tbl>
    <w:p w:rsidR="007F7EE7" w:rsidRDefault="007F7EE7" w:rsidP="007F7EE7">
      <w:pPr>
        <w:pStyle w:val="Nagwek2"/>
        <w:spacing w:before="0" w:after="0" w:line="276" w:lineRule="auto"/>
        <w:rPr>
          <w:sz w:val="22"/>
        </w:rPr>
      </w:pPr>
    </w:p>
    <w:p w:rsidR="007F7EE7" w:rsidRPr="009C7A85" w:rsidRDefault="007F7EE7" w:rsidP="007F7EE7">
      <w:pPr>
        <w:pStyle w:val="Nagwek2"/>
        <w:spacing w:before="0" w:after="120" w:line="276" w:lineRule="auto"/>
        <w:rPr>
          <w:sz w:val="22"/>
        </w:rPr>
      </w:pPr>
      <w:bookmarkStart w:id="12" w:name="_Toc158282046"/>
      <w:r w:rsidRPr="009C7A85">
        <w:rPr>
          <w:sz w:val="22"/>
        </w:rPr>
        <w:t>2 Beneficjenci realizujący koncepcję „Uniwersytet Samorządności”</w:t>
      </w:r>
      <w:bookmarkEnd w:id="12"/>
      <w:r w:rsidRPr="009C7A85">
        <w:rPr>
          <w:sz w:val="22"/>
        </w:rPr>
        <w:t xml:space="preserve"> </w:t>
      </w:r>
    </w:p>
    <w:p w:rsidR="007F7EE7" w:rsidRPr="002B55AF" w:rsidRDefault="007F7EE7" w:rsidP="007F7EE7">
      <w:pPr>
        <w:spacing w:after="0" w:line="276" w:lineRule="auto"/>
        <w:ind w:firstLine="708"/>
        <w:jc w:val="both"/>
        <w:rPr>
          <w:rFonts w:ascii="Arial" w:eastAsia="Arial" w:hAnsi="Arial" w:cs="Arial"/>
        </w:rPr>
      </w:pPr>
      <w:r w:rsidRPr="009C7A85">
        <w:rPr>
          <w:rFonts w:ascii="Arial" w:eastAsia="Arial" w:hAnsi="Arial" w:cs="Arial"/>
        </w:rPr>
        <w:t>W 2021 roku gminy z terenu województwa w ramach Podkarpackiego Programu Odnowy Wsi na lata 2021-202</w:t>
      </w:r>
      <w:r>
        <w:rPr>
          <w:rFonts w:ascii="Arial" w:eastAsia="Arial" w:hAnsi="Arial" w:cs="Arial"/>
        </w:rPr>
        <w:t>5</w:t>
      </w:r>
      <w:r w:rsidRPr="009C7A85">
        <w:rPr>
          <w:rFonts w:ascii="Arial" w:eastAsia="Arial" w:hAnsi="Arial" w:cs="Arial"/>
        </w:rPr>
        <w:t>, zyskały możliwość dofinasowania zadań w zakresie inicjatywy „Uniwersytet Samorządności”. W wyniku przeprowadzonego naboru, w trybie konkursu była wybierana jedna gmina z danego powiatu, która będzie realizowała zadanie w dwóch etapach. Dążeniem było stworzenie „Uniwersytetu Samorządności” w każdym z 21 powiatów na terenie województwa. W programie zdecydowało się wziąć udział</w:t>
      </w:r>
      <w:r>
        <w:rPr>
          <w:rFonts w:ascii="Arial" w:eastAsia="Arial" w:hAnsi="Arial" w:cs="Arial"/>
        </w:rPr>
        <w:t xml:space="preserve"> 18 gmin z terenu 18 powiatów.</w:t>
      </w:r>
      <w:r w:rsidRPr="009C7A85">
        <w:rPr>
          <w:rFonts w:ascii="Arial" w:eastAsia="Arial" w:hAnsi="Arial" w:cs="Arial"/>
        </w:rPr>
        <w:t xml:space="preserve"> </w:t>
      </w:r>
    </w:p>
    <w:p w:rsidR="007F7EE7" w:rsidRDefault="007F7EE7" w:rsidP="007F7EE7">
      <w:pPr>
        <w:spacing w:before="240" w:after="0" w:line="276" w:lineRule="auto"/>
        <w:jc w:val="both"/>
        <w:rPr>
          <w:rFonts w:ascii="Arial" w:eastAsia="Arial" w:hAnsi="Arial" w:cs="Arial"/>
          <w:sz w:val="18"/>
        </w:rPr>
      </w:pPr>
      <w:r>
        <w:rPr>
          <w:rFonts w:ascii="Arial" w:eastAsia="Arial" w:hAnsi="Arial" w:cs="Arial"/>
          <w:b/>
          <w:sz w:val="18"/>
        </w:rPr>
        <w:t>Tabela 2:</w:t>
      </w:r>
      <w:r>
        <w:rPr>
          <w:rFonts w:ascii="Arial" w:eastAsia="Arial" w:hAnsi="Arial" w:cs="Arial"/>
          <w:sz w:val="18"/>
        </w:rPr>
        <w:t xml:space="preserve"> Wykaz Gmin, które realizują inicjatywę „Uniwersytet Samorządności”.</w:t>
      </w:r>
    </w:p>
    <w:tbl>
      <w:tblPr>
        <w:tblW w:w="0" w:type="auto"/>
        <w:jc w:val="center"/>
        <w:tblCellMar>
          <w:left w:w="10" w:type="dxa"/>
          <w:right w:w="10" w:type="dxa"/>
        </w:tblCellMar>
        <w:tblLook w:val="0000" w:firstRow="0" w:lastRow="0" w:firstColumn="0" w:lastColumn="0" w:noHBand="0" w:noVBand="0"/>
      </w:tblPr>
      <w:tblGrid>
        <w:gridCol w:w="420"/>
        <w:gridCol w:w="2481"/>
        <w:gridCol w:w="3066"/>
        <w:gridCol w:w="2441"/>
      </w:tblGrid>
      <w:tr w:rsidR="007F7EE7" w:rsidRPr="009C7A85" w:rsidTr="004650C6">
        <w:trPr>
          <w:jc w:val="center"/>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Wykaz gmin z terenu województwa realizujących koncepcję pn. „Uniwersytet Samorządności” w</w:t>
            </w:r>
            <w:r>
              <w:rPr>
                <w:rFonts w:ascii="Arial" w:eastAsia="Arial" w:hAnsi="Arial" w:cs="Arial"/>
                <w:sz w:val="18"/>
                <w:szCs w:val="18"/>
              </w:rPr>
              <w:t> </w:t>
            </w:r>
            <w:r w:rsidRPr="009C7A85">
              <w:rPr>
                <w:rFonts w:ascii="Arial" w:eastAsia="Arial" w:hAnsi="Arial" w:cs="Arial"/>
                <w:sz w:val="18"/>
                <w:szCs w:val="18"/>
              </w:rPr>
              <w:t>ramach PPOW 2021-2025</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000000" w:fill="A6A6A6"/>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lp.</w:t>
            </w:r>
          </w:p>
        </w:tc>
        <w:tc>
          <w:tcPr>
            <w:tcW w:w="2481" w:type="dxa"/>
            <w:tcBorders>
              <w:top w:val="single" w:sz="0" w:space="0" w:color="000000"/>
              <w:left w:val="single" w:sz="0" w:space="0" w:color="000000"/>
              <w:bottom w:val="single" w:sz="4" w:space="0" w:color="000000"/>
              <w:right w:val="single" w:sz="4" w:space="0" w:color="000000"/>
            </w:tcBorders>
            <w:shd w:val="clear" w:color="000000" w:fill="A6A6A6"/>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Powiat</w:t>
            </w:r>
          </w:p>
        </w:tc>
        <w:tc>
          <w:tcPr>
            <w:tcW w:w="3066" w:type="dxa"/>
            <w:tcBorders>
              <w:top w:val="single" w:sz="0" w:space="0" w:color="000000"/>
              <w:left w:val="single" w:sz="0" w:space="0" w:color="000000"/>
              <w:bottom w:val="single" w:sz="4" w:space="0" w:color="000000"/>
              <w:right w:val="single" w:sz="4" w:space="0" w:color="000000"/>
            </w:tcBorders>
            <w:shd w:val="clear" w:color="000000" w:fill="A6A6A6"/>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Nazwa jednostki samorządu terytorialnego</w:t>
            </w:r>
          </w:p>
        </w:tc>
        <w:tc>
          <w:tcPr>
            <w:tcW w:w="2441" w:type="dxa"/>
            <w:tcBorders>
              <w:top w:val="single" w:sz="0" w:space="0" w:color="000000"/>
              <w:left w:val="single" w:sz="0" w:space="0" w:color="000000"/>
              <w:bottom w:val="single" w:sz="4" w:space="0" w:color="000000"/>
              <w:right w:val="single" w:sz="4" w:space="0" w:color="000000"/>
            </w:tcBorders>
            <w:shd w:val="clear" w:color="000000" w:fill="A6A6A6"/>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Miejscowość</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łańcucki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Łańcut</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Kraczkowa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2</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rzeszowski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Trzebownisko</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Jasionka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3</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lubaczowski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Horyniec- Zdrój</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Radruż</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4</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przemyski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Bircza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Bircza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5</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krośnieński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Rymanów</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Rymanów</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6</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ropczycko-sędziszowski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Sędziszów-Małopolski</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Sędziszów Małopolski</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7</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tarnobrzeski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Baranów Sandomierski</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Baranów Sandomierski</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8</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dębicki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Żyraków</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Wiewiórka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9</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sanocki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Bukowsko</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Bukowsko</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10</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jarosławski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Rokietnica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Rokietnica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11</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bieszczadzki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Czarna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Polana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12</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leżajski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Kuryłówka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Brzyska Wola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13</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strzyżowski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Wiśniowa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Wiśniowa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14</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brzozowski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Dydnia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Dydnia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15</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mielecki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Mielec</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Chorzelów</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16</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przeworski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Miasto i Gmina Kańczuga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Niżatyce</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17</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kolbuszowski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Kolbuszowa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Kolbuszowa Górna</w:t>
            </w:r>
          </w:p>
        </w:tc>
      </w:tr>
      <w:tr w:rsidR="007F7EE7" w:rsidRPr="009C7A85" w:rsidTr="004650C6">
        <w:trPr>
          <w:jc w:val="center"/>
        </w:trPr>
        <w:tc>
          <w:tcPr>
            <w:tcW w:w="4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18</w:t>
            </w:r>
          </w:p>
        </w:tc>
        <w:tc>
          <w:tcPr>
            <w:tcW w:w="248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stalowowolski</w:t>
            </w:r>
          </w:p>
        </w:tc>
        <w:tc>
          <w:tcPr>
            <w:tcW w:w="3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Gmina Pysznica</w:t>
            </w:r>
          </w:p>
        </w:tc>
        <w:tc>
          <w:tcPr>
            <w:tcW w:w="24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0"/>
              <w:jc w:val="center"/>
              <w:rPr>
                <w:rFonts w:ascii="Arial" w:hAnsi="Arial" w:cs="Arial"/>
                <w:sz w:val="18"/>
                <w:szCs w:val="18"/>
              </w:rPr>
            </w:pPr>
            <w:r w:rsidRPr="009C7A85">
              <w:rPr>
                <w:rFonts w:ascii="Arial" w:eastAsia="Arial" w:hAnsi="Arial" w:cs="Arial"/>
                <w:sz w:val="18"/>
                <w:szCs w:val="18"/>
              </w:rPr>
              <w:t>Sudoły</w:t>
            </w:r>
          </w:p>
        </w:tc>
      </w:tr>
    </w:tbl>
    <w:p w:rsidR="007F7EE7" w:rsidRDefault="007F7EE7" w:rsidP="007F7EE7">
      <w:pPr>
        <w:spacing w:after="0" w:line="240" w:lineRule="auto"/>
        <w:rPr>
          <w:rFonts w:ascii="Arial" w:eastAsia="Arial" w:hAnsi="Arial" w:cs="Arial"/>
          <w:b/>
          <w:sz w:val="24"/>
        </w:rPr>
      </w:pPr>
    </w:p>
    <w:p w:rsidR="007F7EE7" w:rsidRDefault="007F7EE7" w:rsidP="007F7EE7">
      <w:pPr>
        <w:spacing w:after="0" w:line="240" w:lineRule="auto"/>
        <w:rPr>
          <w:rFonts w:ascii="Arial" w:eastAsia="Arial" w:hAnsi="Arial" w:cs="Arial"/>
          <w:b/>
          <w:sz w:val="18"/>
        </w:rPr>
      </w:pPr>
      <w:r>
        <w:rPr>
          <w:rFonts w:ascii="Arial" w:eastAsia="Arial" w:hAnsi="Arial" w:cs="Arial"/>
          <w:b/>
          <w:sz w:val="18"/>
        </w:rPr>
        <w:t>Tabela 3:</w:t>
      </w:r>
      <w:r>
        <w:rPr>
          <w:rFonts w:ascii="Arial" w:eastAsia="Arial" w:hAnsi="Arial" w:cs="Arial"/>
          <w:sz w:val="18"/>
        </w:rPr>
        <w:t xml:space="preserve"> Wykaz powiatów w których nie została zrealizowana koncepcja „Uniwersytet Samorządności”</w:t>
      </w:r>
    </w:p>
    <w:tbl>
      <w:tblPr>
        <w:tblW w:w="0" w:type="auto"/>
        <w:jc w:val="center"/>
        <w:tblCellMar>
          <w:left w:w="10" w:type="dxa"/>
          <w:right w:w="10" w:type="dxa"/>
        </w:tblCellMar>
        <w:tblLook w:val="0000" w:firstRow="0" w:lastRow="0" w:firstColumn="0" w:lastColumn="0" w:noHBand="0" w:noVBand="0"/>
      </w:tblPr>
      <w:tblGrid>
        <w:gridCol w:w="775"/>
        <w:gridCol w:w="3043"/>
      </w:tblGrid>
      <w:tr w:rsidR="007F7EE7" w:rsidRPr="009C7A85" w:rsidTr="004650C6">
        <w:trPr>
          <w:jc w:val="center"/>
        </w:trPr>
        <w:tc>
          <w:tcPr>
            <w:tcW w:w="775" w:type="dxa"/>
            <w:tcBorders>
              <w:top w:val="single" w:sz="4" w:space="0" w:color="000000"/>
              <w:left w:val="single" w:sz="4" w:space="0" w:color="000000"/>
              <w:bottom w:val="single" w:sz="4" w:space="0" w:color="000000"/>
              <w:right w:val="single" w:sz="4" w:space="0" w:color="000000"/>
            </w:tcBorders>
            <w:shd w:val="clear" w:color="000000" w:fill="A6A6A6"/>
            <w:tcMar>
              <w:left w:w="70" w:type="dxa"/>
              <w:right w:w="70" w:type="dxa"/>
            </w:tcMar>
            <w:vAlign w:val="center"/>
          </w:tcPr>
          <w:p w:rsidR="007F7EE7" w:rsidRPr="009C7A85" w:rsidRDefault="007F7EE7" w:rsidP="004650C6">
            <w:pPr>
              <w:spacing w:line="240" w:lineRule="auto"/>
              <w:jc w:val="center"/>
              <w:rPr>
                <w:sz w:val="18"/>
                <w:szCs w:val="18"/>
              </w:rPr>
            </w:pPr>
            <w:r w:rsidRPr="009C7A85">
              <w:rPr>
                <w:rFonts w:ascii="Arial" w:eastAsia="Arial" w:hAnsi="Arial" w:cs="Arial"/>
                <w:b/>
                <w:color w:val="000000"/>
                <w:sz w:val="18"/>
                <w:szCs w:val="18"/>
              </w:rPr>
              <w:t>lp.</w:t>
            </w:r>
          </w:p>
        </w:tc>
        <w:tc>
          <w:tcPr>
            <w:tcW w:w="3043" w:type="dxa"/>
            <w:tcBorders>
              <w:top w:val="single" w:sz="4" w:space="0" w:color="000000"/>
              <w:left w:val="single" w:sz="0" w:space="0" w:color="000000"/>
              <w:bottom w:val="single" w:sz="4" w:space="0" w:color="000000"/>
              <w:right w:val="single" w:sz="4" w:space="0" w:color="000000"/>
            </w:tcBorders>
            <w:shd w:val="clear" w:color="000000" w:fill="A6A6A6"/>
            <w:tcMar>
              <w:left w:w="70" w:type="dxa"/>
              <w:right w:w="70" w:type="dxa"/>
            </w:tcMar>
            <w:vAlign w:val="center"/>
          </w:tcPr>
          <w:p w:rsidR="007F7EE7" w:rsidRPr="009C7A85" w:rsidRDefault="007F7EE7" w:rsidP="004650C6">
            <w:pPr>
              <w:spacing w:line="240" w:lineRule="auto"/>
              <w:jc w:val="center"/>
              <w:rPr>
                <w:sz w:val="18"/>
                <w:szCs w:val="18"/>
              </w:rPr>
            </w:pPr>
            <w:r w:rsidRPr="009C7A85">
              <w:rPr>
                <w:rFonts w:ascii="Arial" w:eastAsia="Arial" w:hAnsi="Arial" w:cs="Arial"/>
                <w:b/>
                <w:color w:val="000000"/>
                <w:sz w:val="18"/>
                <w:szCs w:val="18"/>
              </w:rPr>
              <w:t>powiat</w:t>
            </w:r>
          </w:p>
        </w:tc>
      </w:tr>
      <w:tr w:rsidR="007F7EE7" w:rsidRPr="009C7A85" w:rsidTr="004650C6">
        <w:trPr>
          <w:jc w:val="center"/>
        </w:trPr>
        <w:tc>
          <w:tcPr>
            <w:tcW w:w="77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7F7EE7" w:rsidRPr="009C7A85" w:rsidRDefault="007F7EE7" w:rsidP="004650C6">
            <w:pPr>
              <w:spacing w:after="0" w:line="276" w:lineRule="auto"/>
              <w:jc w:val="center"/>
              <w:rPr>
                <w:sz w:val="18"/>
                <w:szCs w:val="18"/>
              </w:rPr>
            </w:pPr>
            <w:r w:rsidRPr="009C7A85">
              <w:rPr>
                <w:rFonts w:ascii="Arial" w:eastAsia="Arial" w:hAnsi="Arial" w:cs="Arial"/>
                <w:color w:val="000000"/>
                <w:sz w:val="18"/>
                <w:szCs w:val="18"/>
              </w:rPr>
              <w:t>1</w:t>
            </w:r>
          </w:p>
        </w:tc>
        <w:tc>
          <w:tcPr>
            <w:tcW w:w="30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7F7EE7" w:rsidRPr="009C7A85" w:rsidRDefault="007F7EE7" w:rsidP="004650C6">
            <w:pPr>
              <w:spacing w:after="0" w:line="276" w:lineRule="auto"/>
              <w:rPr>
                <w:sz w:val="18"/>
                <w:szCs w:val="18"/>
              </w:rPr>
            </w:pPr>
            <w:r w:rsidRPr="009C7A85">
              <w:rPr>
                <w:rFonts w:ascii="Arial" w:eastAsia="Arial" w:hAnsi="Arial" w:cs="Arial"/>
                <w:color w:val="000000"/>
                <w:sz w:val="18"/>
                <w:szCs w:val="18"/>
              </w:rPr>
              <w:t>jasielski</w:t>
            </w:r>
          </w:p>
        </w:tc>
      </w:tr>
      <w:tr w:rsidR="007F7EE7" w:rsidRPr="009C7A85" w:rsidTr="004650C6">
        <w:trPr>
          <w:jc w:val="center"/>
        </w:trPr>
        <w:tc>
          <w:tcPr>
            <w:tcW w:w="77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7F7EE7" w:rsidRPr="009C7A85" w:rsidRDefault="007F7EE7" w:rsidP="004650C6">
            <w:pPr>
              <w:spacing w:after="0" w:line="276" w:lineRule="auto"/>
              <w:jc w:val="center"/>
              <w:rPr>
                <w:sz w:val="18"/>
                <w:szCs w:val="18"/>
              </w:rPr>
            </w:pPr>
            <w:r w:rsidRPr="009C7A85">
              <w:rPr>
                <w:rFonts w:ascii="Arial" w:eastAsia="Arial" w:hAnsi="Arial" w:cs="Arial"/>
                <w:color w:val="000000"/>
                <w:sz w:val="18"/>
                <w:szCs w:val="18"/>
              </w:rPr>
              <w:t>2</w:t>
            </w:r>
          </w:p>
        </w:tc>
        <w:tc>
          <w:tcPr>
            <w:tcW w:w="30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7F7EE7" w:rsidRPr="009C7A85" w:rsidRDefault="007F7EE7" w:rsidP="004650C6">
            <w:pPr>
              <w:spacing w:after="0" w:line="276" w:lineRule="auto"/>
              <w:rPr>
                <w:sz w:val="18"/>
                <w:szCs w:val="18"/>
              </w:rPr>
            </w:pPr>
            <w:r w:rsidRPr="009C7A85">
              <w:rPr>
                <w:rFonts w:ascii="Arial" w:eastAsia="Arial" w:hAnsi="Arial" w:cs="Arial"/>
                <w:color w:val="000000"/>
                <w:sz w:val="18"/>
                <w:szCs w:val="18"/>
              </w:rPr>
              <w:t>leski</w:t>
            </w:r>
          </w:p>
        </w:tc>
      </w:tr>
      <w:tr w:rsidR="007F7EE7" w:rsidRPr="009C7A85" w:rsidTr="004650C6">
        <w:trPr>
          <w:jc w:val="center"/>
        </w:trPr>
        <w:tc>
          <w:tcPr>
            <w:tcW w:w="77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7F7EE7" w:rsidRPr="009C7A85" w:rsidRDefault="007F7EE7" w:rsidP="004650C6">
            <w:pPr>
              <w:spacing w:after="0" w:line="276" w:lineRule="auto"/>
              <w:jc w:val="center"/>
              <w:rPr>
                <w:sz w:val="18"/>
                <w:szCs w:val="18"/>
              </w:rPr>
            </w:pPr>
            <w:r w:rsidRPr="009C7A85">
              <w:rPr>
                <w:rFonts w:ascii="Arial" w:eastAsia="Arial" w:hAnsi="Arial" w:cs="Arial"/>
                <w:color w:val="000000"/>
                <w:sz w:val="18"/>
                <w:szCs w:val="18"/>
              </w:rPr>
              <w:t>3</w:t>
            </w:r>
          </w:p>
        </w:tc>
        <w:tc>
          <w:tcPr>
            <w:tcW w:w="30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7F7EE7" w:rsidRPr="009C7A85" w:rsidRDefault="007F7EE7" w:rsidP="004650C6">
            <w:pPr>
              <w:spacing w:after="0" w:line="276" w:lineRule="auto"/>
              <w:rPr>
                <w:sz w:val="18"/>
                <w:szCs w:val="18"/>
              </w:rPr>
            </w:pPr>
            <w:r w:rsidRPr="009C7A85">
              <w:rPr>
                <w:rFonts w:ascii="Arial" w:eastAsia="Arial" w:hAnsi="Arial" w:cs="Arial"/>
                <w:color w:val="000000"/>
                <w:sz w:val="18"/>
                <w:szCs w:val="18"/>
              </w:rPr>
              <w:t>niżański</w:t>
            </w:r>
          </w:p>
        </w:tc>
      </w:tr>
    </w:tbl>
    <w:p w:rsidR="007F7EE7" w:rsidRDefault="007F7EE7" w:rsidP="007F7EE7">
      <w:pPr>
        <w:spacing w:after="0" w:line="276" w:lineRule="auto"/>
        <w:jc w:val="both"/>
        <w:rPr>
          <w:rFonts w:ascii="Arial" w:eastAsia="Arial" w:hAnsi="Arial" w:cs="Arial"/>
          <w:b/>
          <w:sz w:val="23"/>
        </w:rPr>
      </w:pPr>
    </w:p>
    <w:p w:rsidR="007F7EE7" w:rsidRPr="009C7A85" w:rsidRDefault="007F7EE7" w:rsidP="007F7EE7">
      <w:pPr>
        <w:pStyle w:val="Nagwek1"/>
        <w:spacing w:before="0" w:after="240"/>
        <w:rPr>
          <w:sz w:val="22"/>
        </w:rPr>
      </w:pPr>
      <w:r>
        <w:rPr>
          <w:sz w:val="22"/>
        </w:rPr>
        <w:br w:type="page"/>
      </w:r>
      <w:bookmarkStart w:id="13" w:name="_Toc158282047"/>
      <w:r w:rsidRPr="009C7A85">
        <w:rPr>
          <w:sz w:val="22"/>
        </w:rPr>
        <w:lastRenderedPageBreak/>
        <w:t>III. Zrealizowane elementy Programu</w:t>
      </w:r>
      <w:bookmarkEnd w:id="13"/>
    </w:p>
    <w:p w:rsidR="007F7EE7" w:rsidRPr="009C7A85" w:rsidRDefault="007F7EE7" w:rsidP="007F7EE7">
      <w:pPr>
        <w:spacing w:after="120" w:line="276" w:lineRule="auto"/>
        <w:jc w:val="both"/>
        <w:rPr>
          <w:rFonts w:ascii="Arial" w:eastAsia="Arial" w:hAnsi="Arial" w:cs="Arial"/>
        </w:rPr>
      </w:pPr>
      <w:r w:rsidRPr="009C7A85">
        <w:rPr>
          <w:rFonts w:ascii="Arial" w:eastAsia="Arial" w:hAnsi="Arial" w:cs="Arial"/>
        </w:rPr>
        <w:t xml:space="preserve">Program realizowany jest w oparciu o następujące elementy: </w:t>
      </w:r>
    </w:p>
    <w:p w:rsidR="007F7EE7" w:rsidRPr="009C7A85" w:rsidRDefault="007F7EE7" w:rsidP="007F7EE7">
      <w:pPr>
        <w:numPr>
          <w:ilvl w:val="0"/>
          <w:numId w:val="32"/>
        </w:numPr>
        <w:spacing w:after="0" w:line="276" w:lineRule="auto"/>
        <w:ind w:left="720" w:hanging="360"/>
        <w:jc w:val="both"/>
        <w:rPr>
          <w:rFonts w:ascii="Arial" w:eastAsia="Arial" w:hAnsi="Arial" w:cs="Arial"/>
          <w:b/>
        </w:rPr>
      </w:pPr>
      <w:r w:rsidRPr="009C7A85">
        <w:rPr>
          <w:rFonts w:ascii="Arial" w:eastAsia="Arial" w:hAnsi="Arial" w:cs="Arial"/>
          <w:b/>
        </w:rPr>
        <w:t>Działania służące realizacji Sołeckich Strategii Rozwoju Wsi</w:t>
      </w:r>
    </w:p>
    <w:p w:rsidR="007F7EE7" w:rsidRPr="009C7A85" w:rsidRDefault="007F7EE7" w:rsidP="007F7EE7">
      <w:pPr>
        <w:numPr>
          <w:ilvl w:val="0"/>
          <w:numId w:val="32"/>
        </w:numPr>
        <w:spacing w:after="0" w:line="276" w:lineRule="auto"/>
        <w:ind w:left="720" w:hanging="360"/>
        <w:jc w:val="both"/>
        <w:rPr>
          <w:rFonts w:ascii="Arial" w:eastAsia="Arial" w:hAnsi="Arial" w:cs="Arial"/>
          <w:b/>
        </w:rPr>
      </w:pPr>
      <w:r w:rsidRPr="009C7A85">
        <w:rPr>
          <w:rFonts w:ascii="Arial" w:eastAsia="Arial" w:hAnsi="Arial" w:cs="Arial"/>
          <w:b/>
        </w:rPr>
        <w:t>Działania służące realizacji koncepcji „Uniwersytet Samorządności”</w:t>
      </w:r>
    </w:p>
    <w:p w:rsidR="007F7EE7" w:rsidRPr="009C7A85" w:rsidRDefault="007F7EE7" w:rsidP="007F7EE7">
      <w:pPr>
        <w:numPr>
          <w:ilvl w:val="0"/>
          <w:numId w:val="32"/>
        </w:numPr>
        <w:spacing w:after="0" w:line="276" w:lineRule="auto"/>
        <w:ind w:left="720" w:hanging="360"/>
        <w:jc w:val="both"/>
        <w:rPr>
          <w:rFonts w:ascii="Arial" w:eastAsia="Arial" w:hAnsi="Arial" w:cs="Arial"/>
          <w:b/>
        </w:rPr>
      </w:pPr>
      <w:r w:rsidRPr="009C7A85">
        <w:rPr>
          <w:rFonts w:ascii="Arial" w:eastAsia="Arial" w:hAnsi="Arial" w:cs="Arial"/>
          <w:b/>
        </w:rPr>
        <w:t>Działania szkoleniowo – aktywizujące</w:t>
      </w:r>
    </w:p>
    <w:p w:rsidR="007F7EE7" w:rsidRPr="009C7A85" w:rsidRDefault="007F7EE7" w:rsidP="007F7EE7">
      <w:pPr>
        <w:numPr>
          <w:ilvl w:val="0"/>
          <w:numId w:val="32"/>
        </w:numPr>
        <w:spacing w:after="0" w:line="276" w:lineRule="auto"/>
        <w:ind w:left="720" w:hanging="360"/>
        <w:jc w:val="both"/>
        <w:rPr>
          <w:rFonts w:ascii="Arial" w:eastAsia="Arial" w:hAnsi="Arial" w:cs="Arial"/>
          <w:b/>
        </w:rPr>
      </w:pPr>
      <w:r w:rsidRPr="009C7A85">
        <w:rPr>
          <w:rFonts w:ascii="Arial" w:eastAsia="Arial" w:hAnsi="Arial" w:cs="Arial"/>
          <w:b/>
        </w:rPr>
        <w:t>Działania promocyjne Programu i wsparcie informacyjno-komunikacyjne</w:t>
      </w:r>
    </w:p>
    <w:p w:rsidR="007F7EE7" w:rsidRPr="009C7A85" w:rsidRDefault="007F7EE7" w:rsidP="007F7EE7">
      <w:pPr>
        <w:numPr>
          <w:ilvl w:val="0"/>
          <w:numId w:val="32"/>
        </w:numPr>
        <w:spacing w:after="120" w:line="276" w:lineRule="auto"/>
        <w:ind w:left="714" w:hanging="357"/>
        <w:jc w:val="both"/>
        <w:rPr>
          <w:rFonts w:ascii="Arial" w:eastAsia="Arial" w:hAnsi="Arial" w:cs="Arial"/>
          <w:b/>
        </w:rPr>
      </w:pPr>
      <w:r w:rsidRPr="009C7A85">
        <w:rPr>
          <w:rFonts w:ascii="Arial" w:eastAsia="Arial" w:hAnsi="Arial" w:cs="Arial"/>
          <w:b/>
        </w:rPr>
        <w:t>Konkurs „Piękna wieś podkarpacka”</w:t>
      </w:r>
    </w:p>
    <w:p w:rsidR="007F7EE7" w:rsidRPr="009C7A85" w:rsidRDefault="007F7EE7" w:rsidP="007F7EE7">
      <w:pPr>
        <w:pStyle w:val="Nagwek2"/>
        <w:spacing w:before="0" w:after="0" w:line="276" w:lineRule="auto"/>
        <w:rPr>
          <w:sz w:val="22"/>
        </w:rPr>
      </w:pPr>
      <w:bookmarkStart w:id="14" w:name="_Toc158282048"/>
      <w:r w:rsidRPr="009C7A85">
        <w:rPr>
          <w:sz w:val="22"/>
        </w:rPr>
        <w:t>1 Działania służące realizacji Sołeckich Strategii Rozwoju Wsi</w:t>
      </w:r>
      <w:r>
        <w:rPr>
          <w:sz w:val="22"/>
        </w:rPr>
        <w:t>.</w:t>
      </w:r>
      <w:bookmarkEnd w:id="14"/>
    </w:p>
    <w:p w:rsidR="007F7EE7" w:rsidRPr="009C7A85" w:rsidRDefault="007F7EE7" w:rsidP="007F7EE7">
      <w:pPr>
        <w:spacing w:after="0" w:line="276" w:lineRule="auto"/>
        <w:jc w:val="both"/>
        <w:rPr>
          <w:rFonts w:ascii="Arial" w:eastAsia="Arial" w:hAnsi="Arial" w:cs="Arial"/>
        </w:rPr>
      </w:pPr>
    </w:p>
    <w:p w:rsidR="007F7EE7" w:rsidRPr="009C7A85" w:rsidRDefault="007F7EE7" w:rsidP="00D655A3">
      <w:pPr>
        <w:spacing w:after="0" w:line="276" w:lineRule="auto"/>
        <w:ind w:firstLine="709"/>
        <w:jc w:val="both"/>
        <w:rPr>
          <w:rFonts w:ascii="Arial" w:eastAsia="Arial" w:hAnsi="Arial" w:cs="Arial"/>
        </w:rPr>
      </w:pPr>
      <w:r w:rsidRPr="009C7A85">
        <w:rPr>
          <w:rFonts w:ascii="Arial" w:eastAsia="Arial" w:hAnsi="Arial" w:cs="Arial"/>
        </w:rPr>
        <w:t xml:space="preserve">W ramach działań służących realizacji Sołeckich Strategii Rozwoju Wsi Samorząd Województwa Podkarpackiego wspiera poprzez udzielanie pomocy finansowej zadania inwestycyjne i </w:t>
      </w:r>
      <w:proofErr w:type="spellStart"/>
      <w:r w:rsidRPr="009C7A85">
        <w:rPr>
          <w:rFonts w:ascii="Arial" w:eastAsia="Arial" w:hAnsi="Arial" w:cs="Arial"/>
        </w:rPr>
        <w:t>nieinwestycyjne</w:t>
      </w:r>
      <w:proofErr w:type="spellEnd"/>
      <w:r w:rsidRPr="009C7A85">
        <w:rPr>
          <w:rFonts w:ascii="Arial" w:eastAsia="Arial" w:hAnsi="Arial" w:cs="Arial"/>
        </w:rPr>
        <w:t xml:space="preserve">, ogłaszając cyklicznie raz w roku nabory wniosków na zasadach ujętych w szczegółowych warunkach i trybie przyznawania pomocy przyjętych stosowną uchwałą Zarządu Województwa Podkarpackiego. </w:t>
      </w:r>
      <w:r w:rsidRPr="002E0611">
        <w:rPr>
          <w:rFonts w:ascii="Arial" w:eastAsia="Arial" w:hAnsi="Arial" w:cs="Arial"/>
        </w:rPr>
        <w:t>W ramach dofinansowania Samorząd Wojew</w:t>
      </w:r>
      <w:r>
        <w:rPr>
          <w:rFonts w:ascii="Arial" w:eastAsia="Arial" w:hAnsi="Arial" w:cs="Arial"/>
        </w:rPr>
        <w:t xml:space="preserve">ództwa przeznaczał kwotę </w:t>
      </w:r>
      <w:r w:rsidRPr="002E0611">
        <w:rPr>
          <w:rFonts w:ascii="Arial" w:eastAsia="Arial" w:hAnsi="Arial" w:cs="Arial"/>
        </w:rPr>
        <w:t xml:space="preserve">do </w:t>
      </w:r>
      <w:r w:rsidRPr="002E0611">
        <w:rPr>
          <w:rFonts w:ascii="Arial" w:eastAsia="Arial" w:hAnsi="Arial" w:cs="Arial"/>
          <w:b/>
        </w:rPr>
        <w:t>12 000 zł</w:t>
      </w:r>
      <w:r w:rsidRPr="002E0611">
        <w:rPr>
          <w:rFonts w:ascii="Arial" w:eastAsia="Arial" w:hAnsi="Arial" w:cs="Arial"/>
        </w:rPr>
        <w:t>, pozostałe koszty potrzebne do zrealizowania przedsięwzięcia ponosi samorząd gminny.</w:t>
      </w:r>
    </w:p>
    <w:p w:rsidR="007F7EE7" w:rsidRPr="009C7A85" w:rsidRDefault="007F7EE7" w:rsidP="007F7EE7">
      <w:pPr>
        <w:spacing w:after="0" w:line="276" w:lineRule="auto"/>
        <w:jc w:val="both"/>
        <w:rPr>
          <w:rFonts w:ascii="Arial" w:eastAsia="Arial" w:hAnsi="Arial" w:cs="Arial"/>
        </w:rPr>
      </w:pPr>
      <w:r w:rsidRPr="009C7A85">
        <w:rPr>
          <w:rFonts w:ascii="Arial" w:eastAsia="Arial" w:hAnsi="Arial" w:cs="Arial"/>
        </w:rPr>
        <w:t>W ramach tego działania funkcjonują lokalnie Sołeckie Grupy Odnowy Wsi, które podejmują oddolnie inicjatywy w imieniu mieszkańców swojej miejscowości.</w:t>
      </w:r>
    </w:p>
    <w:p w:rsidR="007F7EE7" w:rsidRPr="009C7A85" w:rsidRDefault="007F7EE7" w:rsidP="007F7EE7">
      <w:pPr>
        <w:spacing w:after="0" w:line="276" w:lineRule="auto"/>
        <w:ind w:firstLine="708"/>
        <w:jc w:val="both"/>
        <w:rPr>
          <w:rFonts w:ascii="Arial" w:eastAsia="Arial" w:hAnsi="Arial" w:cs="Arial"/>
        </w:rPr>
      </w:pPr>
    </w:p>
    <w:p w:rsidR="007F7EE7" w:rsidRPr="00E03559" w:rsidRDefault="007F7EE7" w:rsidP="007F7EE7">
      <w:pPr>
        <w:spacing w:after="0" w:line="240" w:lineRule="auto"/>
        <w:rPr>
          <w:rFonts w:ascii="Arial" w:eastAsia="Arial" w:hAnsi="Arial" w:cs="Arial"/>
          <w:sz w:val="18"/>
          <w:szCs w:val="18"/>
        </w:rPr>
      </w:pPr>
      <w:r w:rsidRPr="00E03559">
        <w:rPr>
          <w:rFonts w:ascii="Arial" w:eastAsia="Arial" w:hAnsi="Arial" w:cs="Arial"/>
          <w:b/>
          <w:sz w:val="18"/>
          <w:szCs w:val="18"/>
        </w:rPr>
        <w:t>Tabela 4</w:t>
      </w:r>
      <w:r w:rsidRPr="00E03559">
        <w:rPr>
          <w:rFonts w:ascii="Arial" w:eastAsia="Arial" w:hAnsi="Arial" w:cs="Arial"/>
          <w:sz w:val="18"/>
          <w:szCs w:val="18"/>
        </w:rPr>
        <w:t>: Sposób realizacji działań wspierających SSRW w 2021 r.</w:t>
      </w:r>
    </w:p>
    <w:tbl>
      <w:tblPr>
        <w:tblW w:w="0" w:type="auto"/>
        <w:tblInd w:w="108" w:type="dxa"/>
        <w:tblCellMar>
          <w:left w:w="10" w:type="dxa"/>
          <w:right w:w="10" w:type="dxa"/>
        </w:tblCellMar>
        <w:tblLook w:val="0000" w:firstRow="0" w:lastRow="0" w:firstColumn="0" w:lastColumn="0" w:noHBand="0" w:noVBand="0"/>
      </w:tblPr>
      <w:tblGrid>
        <w:gridCol w:w="2089"/>
        <w:gridCol w:w="2320"/>
        <w:gridCol w:w="987"/>
        <w:gridCol w:w="1675"/>
        <w:gridCol w:w="1883"/>
      </w:tblGrid>
      <w:tr w:rsidR="007F7EE7" w:rsidRPr="00E03559" w:rsidTr="004650C6">
        <w:trPr>
          <w:trHeight w:val="1"/>
        </w:trPr>
        <w:tc>
          <w:tcPr>
            <w:tcW w:w="2173"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Nabory</w:t>
            </w:r>
          </w:p>
        </w:tc>
        <w:tc>
          <w:tcPr>
            <w:tcW w:w="2366"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Wyszczególnienie</w:t>
            </w:r>
          </w:p>
        </w:tc>
        <w:tc>
          <w:tcPr>
            <w:tcW w:w="100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Liczba</w:t>
            </w:r>
          </w:p>
        </w:tc>
        <w:tc>
          <w:tcPr>
            <w:tcW w:w="1729"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rFonts w:ascii="Arial" w:eastAsia="Arial" w:hAnsi="Arial" w:cs="Arial"/>
                <w:b/>
                <w:color w:val="262626"/>
                <w:sz w:val="18"/>
                <w:szCs w:val="18"/>
              </w:rPr>
            </w:pPr>
            <w:r w:rsidRPr="00E03559">
              <w:rPr>
                <w:rFonts w:ascii="Arial" w:eastAsia="Arial" w:hAnsi="Arial" w:cs="Arial"/>
                <w:b/>
                <w:color w:val="262626"/>
                <w:sz w:val="18"/>
                <w:szCs w:val="18"/>
              </w:rPr>
              <w:t>Koszty całkowite</w:t>
            </w:r>
          </w:p>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(zł)</w:t>
            </w:r>
          </w:p>
        </w:tc>
        <w:tc>
          <w:tcPr>
            <w:tcW w:w="190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rFonts w:ascii="Arial" w:eastAsia="Arial" w:hAnsi="Arial" w:cs="Arial"/>
                <w:b/>
                <w:color w:val="262626"/>
                <w:sz w:val="18"/>
                <w:szCs w:val="18"/>
              </w:rPr>
            </w:pPr>
            <w:r w:rsidRPr="00E03559">
              <w:rPr>
                <w:rFonts w:ascii="Arial" w:eastAsia="Arial" w:hAnsi="Arial" w:cs="Arial"/>
                <w:b/>
                <w:color w:val="262626"/>
                <w:sz w:val="18"/>
                <w:szCs w:val="18"/>
              </w:rPr>
              <w:t>Wartość</w:t>
            </w:r>
          </w:p>
          <w:p w:rsidR="007F7EE7" w:rsidRPr="00E03559" w:rsidRDefault="007F7EE7" w:rsidP="004650C6">
            <w:pPr>
              <w:spacing w:after="0" w:line="240" w:lineRule="auto"/>
              <w:jc w:val="center"/>
              <w:rPr>
                <w:rFonts w:ascii="Arial" w:eastAsia="Arial" w:hAnsi="Arial" w:cs="Arial"/>
                <w:b/>
                <w:color w:val="262626"/>
                <w:sz w:val="18"/>
                <w:szCs w:val="18"/>
              </w:rPr>
            </w:pPr>
            <w:r>
              <w:rPr>
                <w:rFonts w:ascii="Arial" w:eastAsia="Arial" w:hAnsi="Arial" w:cs="Arial"/>
                <w:b/>
                <w:color w:val="262626"/>
                <w:sz w:val="18"/>
                <w:szCs w:val="18"/>
              </w:rPr>
              <w:t>d</w:t>
            </w:r>
            <w:r w:rsidRPr="00E03559">
              <w:rPr>
                <w:rFonts w:ascii="Arial" w:eastAsia="Arial" w:hAnsi="Arial" w:cs="Arial"/>
                <w:b/>
                <w:color w:val="262626"/>
                <w:sz w:val="18"/>
                <w:szCs w:val="18"/>
              </w:rPr>
              <w:t>ofinansowania</w:t>
            </w:r>
          </w:p>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(zł)</w:t>
            </w:r>
          </w:p>
        </w:tc>
      </w:tr>
      <w:tr w:rsidR="007F7EE7" w:rsidRPr="00E03559" w:rsidTr="004650C6">
        <w:trPr>
          <w:trHeight w:val="521"/>
        </w:trPr>
        <w:tc>
          <w:tcPr>
            <w:tcW w:w="2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Nabór wniosków obejmował okres:</w:t>
            </w:r>
          </w:p>
          <w:p w:rsidR="007F7EE7" w:rsidRPr="00E03559" w:rsidRDefault="007F7EE7" w:rsidP="004650C6">
            <w:pPr>
              <w:jc w:val="center"/>
              <w:rPr>
                <w:sz w:val="18"/>
                <w:szCs w:val="18"/>
              </w:rPr>
            </w:pPr>
            <w:r w:rsidRPr="00E03559">
              <w:rPr>
                <w:rFonts w:ascii="Arial" w:eastAsia="Arial" w:hAnsi="Arial" w:cs="Arial"/>
                <w:sz w:val="18"/>
                <w:szCs w:val="18"/>
              </w:rPr>
              <w:t xml:space="preserve">od 26 marca </w:t>
            </w:r>
            <w:r w:rsidRPr="00E03559">
              <w:rPr>
                <w:rFonts w:ascii="Arial" w:eastAsia="Arial" w:hAnsi="Arial" w:cs="Arial"/>
                <w:sz w:val="18"/>
                <w:szCs w:val="18"/>
              </w:rPr>
              <w:br/>
              <w:t>do 30 kwietnia 2021 r</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 xml:space="preserve">Wnioski </w:t>
            </w:r>
            <w:r w:rsidRPr="00E03559">
              <w:rPr>
                <w:rFonts w:ascii="Arial" w:eastAsia="Arial" w:hAnsi="Arial" w:cs="Arial"/>
                <w:sz w:val="18"/>
                <w:szCs w:val="18"/>
              </w:rPr>
              <w:br/>
              <w:t>o przyznanie pomocy - złożone</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sz w:val="18"/>
                <w:szCs w:val="18"/>
              </w:rPr>
            </w:pPr>
            <w:r w:rsidRPr="00E03559">
              <w:rPr>
                <w:rFonts w:ascii="Arial" w:eastAsia="Arial" w:hAnsi="Arial" w:cs="Arial"/>
                <w:sz w:val="18"/>
                <w:szCs w:val="18"/>
              </w:rPr>
              <w:t>91</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3 074 176,85</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1 080 310,00</w:t>
            </w:r>
          </w:p>
        </w:tc>
      </w:tr>
      <w:tr w:rsidR="007F7EE7" w:rsidRPr="00E03559" w:rsidTr="004650C6">
        <w:tc>
          <w:tcPr>
            <w:tcW w:w="2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spacing w:after="200" w:line="240" w:lineRule="auto"/>
              <w:rPr>
                <w:rFonts w:eastAsia="Calibri" w:cs="Calibri"/>
                <w:sz w:val="18"/>
                <w:szCs w:val="18"/>
              </w:rPr>
            </w:pPr>
          </w:p>
        </w:tc>
        <w:tc>
          <w:tcPr>
            <w:tcW w:w="236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 xml:space="preserve">Wnioski odrzucone </w:t>
            </w:r>
            <w:r w:rsidRPr="00E03559">
              <w:rPr>
                <w:rFonts w:ascii="Arial" w:eastAsia="Arial" w:hAnsi="Arial" w:cs="Arial"/>
                <w:sz w:val="18"/>
                <w:szCs w:val="18"/>
              </w:rPr>
              <w:br/>
              <w:t>i wycofane</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sz w:val="18"/>
                <w:szCs w:val="18"/>
              </w:rPr>
            </w:pPr>
            <w:r w:rsidRPr="00E03559">
              <w:rPr>
                <w:rFonts w:ascii="Arial" w:eastAsia="Arial" w:hAnsi="Arial" w:cs="Arial"/>
                <w:sz w:val="18"/>
                <w:szCs w:val="18"/>
              </w:rPr>
              <w:t>1</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eastAsia="Calibri" w:hAnsi="Arial" w:cs="Arial"/>
                <w:sz w:val="18"/>
                <w:szCs w:val="18"/>
              </w:rPr>
              <w:t>55 470,00</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eastAsia="Calibri" w:hAnsi="Arial" w:cs="Arial"/>
                <w:sz w:val="18"/>
                <w:szCs w:val="18"/>
              </w:rPr>
              <w:t>12 000,00</w:t>
            </w:r>
          </w:p>
        </w:tc>
      </w:tr>
      <w:tr w:rsidR="007F7EE7" w:rsidRPr="00E03559" w:rsidTr="004650C6">
        <w:tc>
          <w:tcPr>
            <w:tcW w:w="2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spacing w:after="200" w:line="240" w:lineRule="auto"/>
              <w:rPr>
                <w:rFonts w:eastAsia="Calibri" w:cs="Calibri"/>
                <w:sz w:val="18"/>
                <w:szCs w:val="18"/>
              </w:rPr>
            </w:pPr>
          </w:p>
        </w:tc>
        <w:tc>
          <w:tcPr>
            <w:tcW w:w="236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Podpisane Umowy</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sz w:val="18"/>
                <w:szCs w:val="18"/>
              </w:rPr>
            </w:pPr>
            <w:r w:rsidRPr="00E03559">
              <w:rPr>
                <w:rFonts w:ascii="Arial" w:eastAsia="Arial" w:hAnsi="Arial" w:cs="Arial"/>
                <w:sz w:val="18"/>
                <w:szCs w:val="18"/>
              </w:rPr>
              <w:t>90</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3 018 706,85</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eastAsia="Arial" w:hAnsi="Arial" w:cs="Arial"/>
                <w:sz w:val="18"/>
                <w:szCs w:val="18"/>
              </w:rPr>
              <w:t>1 068 310,00</w:t>
            </w:r>
          </w:p>
        </w:tc>
      </w:tr>
      <w:tr w:rsidR="007F7EE7" w:rsidRPr="00E03559" w:rsidTr="004650C6">
        <w:tc>
          <w:tcPr>
            <w:tcW w:w="2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spacing w:after="200" w:line="240" w:lineRule="auto"/>
              <w:rPr>
                <w:rFonts w:eastAsia="Calibri" w:cs="Calibri"/>
                <w:sz w:val="18"/>
                <w:szCs w:val="18"/>
              </w:rPr>
            </w:pPr>
          </w:p>
        </w:tc>
        <w:tc>
          <w:tcPr>
            <w:tcW w:w="236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Umowy rozwiązane</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5</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187 359,51</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59 854,00</w:t>
            </w:r>
          </w:p>
        </w:tc>
      </w:tr>
      <w:tr w:rsidR="007F7EE7" w:rsidRPr="00E03559" w:rsidTr="004650C6">
        <w:tc>
          <w:tcPr>
            <w:tcW w:w="2173"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spacing w:after="200" w:line="240" w:lineRule="auto"/>
              <w:rPr>
                <w:rFonts w:eastAsia="Calibri" w:cs="Calibri"/>
                <w:sz w:val="18"/>
                <w:szCs w:val="18"/>
              </w:rPr>
            </w:pPr>
          </w:p>
        </w:tc>
        <w:tc>
          <w:tcPr>
            <w:tcW w:w="2366"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Rozliczenia zadań</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vAlign w:val="center"/>
          </w:tcPr>
          <w:p w:rsidR="007F7EE7" w:rsidRPr="00E03559" w:rsidRDefault="007F7EE7" w:rsidP="004650C6">
            <w:pPr>
              <w:jc w:val="center"/>
              <w:rPr>
                <w:sz w:val="18"/>
                <w:szCs w:val="18"/>
              </w:rPr>
            </w:pPr>
            <w:r w:rsidRPr="00E03559">
              <w:rPr>
                <w:rFonts w:ascii="Arial" w:eastAsia="Arial" w:hAnsi="Arial" w:cs="Arial"/>
                <w:sz w:val="18"/>
                <w:szCs w:val="18"/>
              </w:rPr>
              <w:t>85</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2 971 920,67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jc w:val="center"/>
              <w:rPr>
                <w:rFonts w:ascii="Arial" w:eastAsia="Calibri" w:hAnsi="Arial" w:cs="Arial"/>
                <w:sz w:val="18"/>
                <w:szCs w:val="18"/>
              </w:rPr>
            </w:pPr>
            <w:r w:rsidRPr="00E03559">
              <w:rPr>
                <w:rFonts w:ascii="Arial" w:eastAsia="Calibri" w:hAnsi="Arial" w:cs="Arial"/>
                <w:sz w:val="18"/>
                <w:szCs w:val="18"/>
              </w:rPr>
              <w:t>1 003 545,00</w:t>
            </w:r>
          </w:p>
        </w:tc>
      </w:tr>
    </w:tbl>
    <w:p w:rsidR="007F7EE7" w:rsidRDefault="007F7EE7" w:rsidP="007F7EE7">
      <w:pPr>
        <w:spacing w:after="0" w:line="276" w:lineRule="auto"/>
        <w:ind w:firstLine="708"/>
        <w:jc w:val="both"/>
        <w:rPr>
          <w:rFonts w:ascii="Arial" w:eastAsia="Arial" w:hAnsi="Arial" w:cs="Arial"/>
          <w:sz w:val="23"/>
        </w:rPr>
      </w:pPr>
    </w:p>
    <w:p w:rsidR="007F7EE7" w:rsidRPr="009C7A85" w:rsidRDefault="007F7EE7" w:rsidP="007F7EE7">
      <w:pPr>
        <w:spacing w:after="0" w:line="276" w:lineRule="auto"/>
        <w:rPr>
          <w:rFonts w:ascii="Arial" w:eastAsia="Arial" w:hAnsi="Arial" w:cs="Arial"/>
          <w:u w:val="single"/>
        </w:rPr>
      </w:pPr>
    </w:p>
    <w:p w:rsidR="007F7EE7" w:rsidRPr="00E03559" w:rsidRDefault="007F7EE7" w:rsidP="007F7EE7">
      <w:pPr>
        <w:spacing w:after="0" w:line="240" w:lineRule="auto"/>
        <w:rPr>
          <w:rFonts w:ascii="Arial" w:eastAsia="Arial" w:hAnsi="Arial" w:cs="Arial"/>
          <w:sz w:val="18"/>
          <w:szCs w:val="18"/>
        </w:rPr>
      </w:pPr>
      <w:r>
        <w:rPr>
          <w:rFonts w:ascii="Arial" w:eastAsia="Arial" w:hAnsi="Arial" w:cs="Arial"/>
          <w:b/>
          <w:sz w:val="18"/>
          <w:szCs w:val="18"/>
        </w:rPr>
        <w:t>Tabela 5</w:t>
      </w:r>
      <w:r w:rsidRPr="00E03559">
        <w:rPr>
          <w:rFonts w:ascii="Arial" w:eastAsia="Arial" w:hAnsi="Arial" w:cs="Arial"/>
          <w:sz w:val="18"/>
          <w:szCs w:val="18"/>
        </w:rPr>
        <w:t xml:space="preserve">: Sposób realizacji działań wspierających SSRW </w:t>
      </w:r>
      <w:r>
        <w:rPr>
          <w:rFonts w:ascii="Arial" w:eastAsia="Arial" w:hAnsi="Arial" w:cs="Arial"/>
          <w:sz w:val="18"/>
          <w:szCs w:val="18"/>
        </w:rPr>
        <w:t>w 2022</w:t>
      </w:r>
      <w:r w:rsidRPr="00E03559">
        <w:rPr>
          <w:rFonts w:ascii="Arial" w:eastAsia="Arial" w:hAnsi="Arial" w:cs="Arial"/>
          <w:sz w:val="18"/>
          <w:szCs w:val="18"/>
        </w:rPr>
        <w:t xml:space="preserve"> r.</w:t>
      </w:r>
    </w:p>
    <w:tbl>
      <w:tblPr>
        <w:tblW w:w="0" w:type="auto"/>
        <w:tblInd w:w="108" w:type="dxa"/>
        <w:tblCellMar>
          <w:left w:w="10" w:type="dxa"/>
          <w:right w:w="10" w:type="dxa"/>
        </w:tblCellMar>
        <w:tblLook w:val="0000" w:firstRow="0" w:lastRow="0" w:firstColumn="0" w:lastColumn="0" w:noHBand="0" w:noVBand="0"/>
      </w:tblPr>
      <w:tblGrid>
        <w:gridCol w:w="2085"/>
        <w:gridCol w:w="2321"/>
        <w:gridCol w:w="988"/>
        <w:gridCol w:w="1677"/>
        <w:gridCol w:w="1883"/>
      </w:tblGrid>
      <w:tr w:rsidR="007F7EE7" w:rsidRPr="009C7A85" w:rsidTr="004650C6">
        <w:trPr>
          <w:trHeight w:val="1"/>
        </w:trPr>
        <w:tc>
          <w:tcPr>
            <w:tcW w:w="2169"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Nabory</w:t>
            </w:r>
          </w:p>
        </w:tc>
        <w:tc>
          <w:tcPr>
            <w:tcW w:w="2367"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Wyszczególnienie</w:t>
            </w:r>
          </w:p>
        </w:tc>
        <w:tc>
          <w:tcPr>
            <w:tcW w:w="1005"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Liczba</w:t>
            </w:r>
          </w:p>
        </w:tc>
        <w:tc>
          <w:tcPr>
            <w:tcW w:w="1731"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eastAsia="Arial" w:hAnsi="Arial" w:cs="Arial"/>
                <w:b/>
                <w:color w:val="262626"/>
                <w:sz w:val="18"/>
                <w:szCs w:val="18"/>
              </w:rPr>
            </w:pPr>
            <w:r w:rsidRPr="009C7A85">
              <w:rPr>
                <w:rFonts w:ascii="Arial" w:eastAsia="Arial" w:hAnsi="Arial" w:cs="Arial"/>
                <w:b/>
                <w:color w:val="262626"/>
                <w:sz w:val="18"/>
                <w:szCs w:val="18"/>
              </w:rPr>
              <w:t>Koszty całkowite</w:t>
            </w:r>
          </w:p>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(zł)</w:t>
            </w:r>
          </w:p>
        </w:tc>
        <w:tc>
          <w:tcPr>
            <w:tcW w:w="190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eastAsia="Arial" w:hAnsi="Arial" w:cs="Arial"/>
                <w:b/>
                <w:color w:val="262626"/>
                <w:sz w:val="18"/>
                <w:szCs w:val="18"/>
              </w:rPr>
            </w:pPr>
            <w:r w:rsidRPr="009C7A85">
              <w:rPr>
                <w:rFonts w:ascii="Arial" w:eastAsia="Arial" w:hAnsi="Arial" w:cs="Arial"/>
                <w:b/>
                <w:color w:val="262626"/>
                <w:sz w:val="18"/>
                <w:szCs w:val="18"/>
              </w:rPr>
              <w:t>Wartość</w:t>
            </w:r>
          </w:p>
          <w:p w:rsidR="007F7EE7" w:rsidRPr="009C7A85" w:rsidRDefault="007F7EE7" w:rsidP="004650C6">
            <w:pPr>
              <w:spacing w:after="0" w:line="240" w:lineRule="auto"/>
              <w:jc w:val="center"/>
              <w:rPr>
                <w:rFonts w:ascii="Arial" w:eastAsia="Arial" w:hAnsi="Arial" w:cs="Arial"/>
                <w:b/>
                <w:color w:val="262626"/>
                <w:sz w:val="18"/>
                <w:szCs w:val="18"/>
              </w:rPr>
            </w:pPr>
            <w:r>
              <w:rPr>
                <w:rFonts w:ascii="Arial" w:eastAsia="Arial" w:hAnsi="Arial" w:cs="Arial"/>
                <w:b/>
                <w:color w:val="262626"/>
                <w:sz w:val="18"/>
                <w:szCs w:val="18"/>
              </w:rPr>
              <w:t>d</w:t>
            </w:r>
            <w:r w:rsidRPr="009C7A85">
              <w:rPr>
                <w:rFonts w:ascii="Arial" w:eastAsia="Arial" w:hAnsi="Arial" w:cs="Arial"/>
                <w:b/>
                <w:color w:val="262626"/>
                <w:sz w:val="18"/>
                <w:szCs w:val="18"/>
              </w:rPr>
              <w:t>ofinansowania</w:t>
            </w:r>
          </w:p>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(zł)</w:t>
            </w:r>
          </w:p>
        </w:tc>
      </w:tr>
      <w:tr w:rsidR="007F7EE7" w:rsidRPr="009C7A85" w:rsidTr="004650C6">
        <w:tc>
          <w:tcPr>
            <w:tcW w:w="21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Nabór wniosków obejmował okres:</w:t>
            </w:r>
          </w:p>
          <w:p w:rsidR="007F7EE7" w:rsidRPr="00E03559" w:rsidRDefault="007F7EE7" w:rsidP="004650C6">
            <w:pPr>
              <w:jc w:val="center"/>
              <w:rPr>
                <w:sz w:val="18"/>
                <w:szCs w:val="18"/>
              </w:rPr>
            </w:pPr>
            <w:r w:rsidRPr="00E03559">
              <w:rPr>
                <w:rFonts w:ascii="Arial" w:eastAsia="Arial" w:hAnsi="Arial" w:cs="Arial"/>
                <w:sz w:val="18"/>
                <w:szCs w:val="18"/>
              </w:rPr>
              <w:t xml:space="preserve">od 1 lutego 2022 r. </w:t>
            </w:r>
            <w:r w:rsidRPr="00E03559">
              <w:rPr>
                <w:rFonts w:ascii="Arial" w:eastAsia="Arial" w:hAnsi="Arial" w:cs="Arial"/>
                <w:sz w:val="18"/>
                <w:szCs w:val="18"/>
              </w:rPr>
              <w:br/>
              <w:t xml:space="preserve">do 28 lutego </w:t>
            </w:r>
            <w:r w:rsidRPr="00E03559">
              <w:rPr>
                <w:rFonts w:ascii="Arial" w:eastAsia="Arial" w:hAnsi="Arial" w:cs="Arial"/>
                <w:sz w:val="18"/>
                <w:szCs w:val="18"/>
              </w:rPr>
              <w:br/>
              <w:t>2022 r.</w:t>
            </w: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 xml:space="preserve">Wnioski </w:t>
            </w:r>
            <w:r w:rsidRPr="00E03559">
              <w:rPr>
                <w:rFonts w:ascii="Arial" w:eastAsia="Arial" w:hAnsi="Arial" w:cs="Arial"/>
                <w:sz w:val="18"/>
                <w:szCs w:val="18"/>
              </w:rPr>
              <w:br/>
              <w:t>o przyznanie pomocy - złożone</w:t>
            </w:r>
          </w:p>
        </w:tc>
        <w:tc>
          <w:tcPr>
            <w:tcW w:w="100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88</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eastAsia="Calibri" w:hAnsi="Arial" w:cs="Arial"/>
                <w:sz w:val="18"/>
                <w:szCs w:val="18"/>
              </w:rPr>
              <w:t>2 812 599,87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highlight w:val="red"/>
              </w:rPr>
            </w:pPr>
            <w:r w:rsidRPr="00E03559">
              <w:rPr>
                <w:rFonts w:ascii="Arial" w:eastAsia="Calibri" w:hAnsi="Arial" w:cs="Arial"/>
                <w:sz w:val="18"/>
                <w:szCs w:val="18"/>
              </w:rPr>
              <w:t>1 032 039,00</w:t>
            </w:r>
          </w:p>
        </w:tc>
      </w:tr>
      <w:tr w:rsidR="007F7EE7" w:rsidRPr="009C7A85" w:rsidTr="004650C6">
        <w:tc>
          <w:tcPr>
            <w:tcW w:w="21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spacing w:after="200" w:line="240" w:lineRule="auto"/>
              <w:rPr>
                <w:rFonts w:eastAsia="Calibri" w:cs="Calibri"/>
                <w:sz w:val="18"/>
                <w:szCs w:val="18"/>
              </w:rPr>
            </w:pP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Wnioski odrzucone</w:t>
            </w:r>
            <w:r w:rsidRPr="00E03559">
              <w:rPr>
                <w:rFonts w:ascii="Arial" w:eastAsia="Arial" w:hAnsi="Arial" w:cs="Arial"/>
                <w:sz w:val="18"/>
                <w:szCs w:val="18"/>
              </w:rPr>
              <w:br/>
              <w:t>i wycofane</w:t>
            </w:r>
          </w:p>
        </w:tc>
        <w:tc>
          <w:tcPr>
            <w:tcW w:w="100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eastAsia="Calibri" w:hAnsi="Arial" w:cs="Arial"/>
                <w:sz w:val="18"/>
                <w:szCs w:val="18"/>
              </w:rPr>
              <w:t>67 390,00</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eastAsia="Calibri" w:hAnsi="Arial" w:cs="Arial"/>
                <w:sz w:val="18"/>
                <w:szCs w:val="18"/>
              </w:rPr>
              <w:t>12 000,00</w:t>
            </w:r>
          </w:p>
        </w:tc>
      </w:tr>
      <w:tr w:rsidR="007F7EE7" w:rsidRPr="009C7A85" w:rsidTr="004650C6">
        <w:tc>
          <w:tcPr>
            <w:tcW w:w="21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spacing w:after="200" w:line="240" w:lineRule="auto"/>
              <w:rPr>
                <w:rFonts w:eastAsia="Calibri" w:cs="Calibri"/>
                <w:sz w:val="18"/>
                <w:szCs w:val="18"/>
              </w:rPr>
            </w:pP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Podpisane Umowy</w:t>
            </w:r>
          </w:p>
        </w:tc>
        <w:tc>
          <w:tcPr>
            <w:tcW w:w="100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87</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2 751 424,47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1 020 039,00 zł.</w:t>
            </w:r>
          </w:p>
        </w:tc>
      </w:tr>
      <w:tr w:rsidR="007F7EE7" w:rsidRPr="009C7A85" w:rsidTr="004650C6">
        <w:tc>
          <w:tcPr>
            <w:tcW w:w="21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spacing w:after="200" w:line="240" w:lineRule="auto"/>
              <w:rPr>
                <w:rFonts w:eastAsia="Calibri" w:cs="Calibri"/>
                <w:sz w:val="18"/>
                <w:szCs w:val="18"/>
              </w:rPr>
            </w:pP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Rozwiązane umowy</w:t>
            </w:r>
          </w:p>
        </w:tc>
        <w:tc>
          <w:tcPr>
            <w:tcW w:w="100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75 299,83</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12 000,00</w:t>
            </w:r>
          </w:p>
        </w:tc>
      </w:tr>
      <w:tr w:rsidR="007F7EE7" w:rsidRPr="009C7A85" w:rsidTr="004650C6">
        <w:tc>
          <w:tcPr>
            <w:tcW w:w="21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spacing w:after="200" w:line="240" w:lineRule="auto"/>
              <w:rPr>
                <w:rFonts w:eastAsia="Calibri" w:cs="Calibri"/>
                <w:sz w:val="18"/>
                <w:szCs w:val="18"/>
              </w:rPr>
            </w:pP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Rozliczenia zadań</w:t>
            </w:r>
          </w:p>
        </w:tc>
        <w:tc>
          <w:tcPr>
            <w:tcW w:w="1005"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86</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2 730 799,02</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1 002 414,00</w:t>
            </w:r>
          </w:p>
        </w:tc>
      </w:tr>
    </w:tbl>
    <w:p w:rsidR="007F7EE7" w:rsidRDefault="007F7EE7" w:rsidP="007F7EE7">
      <w:pPr>
        <w:spacing w:after="0" w:line="276" w:lineRule="auto"/>
        <w:ind w:firstLine="708"/>
        <w:jc w:val="both"/>
        <w:rPr>
          <w:rFonts w:ascii="Arial" w:eastAsia="Arial" w:hAnsi="Arial" w:cs="Arial"/>
          <w:sz w:val="23"/>
        </w:rPr>
      </w:pPr>
    </w:p>
    <w:p w:rsidR="007F7EE7" w:rsidRDefault="007F7EE7" w:rsidP="007F7EE7">
      <w:pPr>
        <w:spacing w:after="0" w:line="276" w:lineRule="auto"/>
        <w:jc w:val="both"/>
        <w:rPr>
          <w:rFonts w:ascii="Arial" w:eastAsia="Arial" w:hAnsi="Arial" w:cs="Arial"/>
          <w:sz w:val="23"/>
        </w:rPr>
      </w:pPr>
    </w:p>
    <w:p w:rsidR="007F7EE7" w:rsidRPr="00E03559" w:rsidRDefault="007F7EE7" w:rsidP="007F7EE7">
      <w:pPr>
        <w:spacing w:after="0" w:line="240" w:lineRule="auto"/>
        <w:rPr>
          <w:rFonts w:ascii="Arial" w:eastAsia="Arial" w:hAnsi="Arial" w:cs="Arial"/>
          <w:sz w:val="18"/>
          <w:szCs w:val="18"/>
        </w:rPr>
      </w:pPr>
      <w:r>
        <w:rPr>
          <w:rFonts w:ascii="Arial" w:eastAsia="Arial" w:hAnsi="Arial" w:cs="Arial"/>
          <w:b/>
          <w:sz w:val="18"/>
          <w:szCs w:val="18"/>
        </w:rPr>
        <w:t>Tabela 6</w:t>
      </w:r>
      <w:r w:rsidRPr="00E03559">
        <w:rPr>
          <w:rFonts w:ascii="Arial" w:eastAsia="Arial" w:hAnsi="Arial" w:cs="Arial"/>
          <w:sz w:val="18"/>
          <w:szCs w:val="18"/>
        </w:rPr>
        <w:t xml:space="preserve">: Sposób realizacji działań wspierających SSRW </w:t>
      </w:r>
      <w:r>
        <w:rPr>
          <w:rFonts w:ascii="Arial" w:eastAsia="Arial" w:hAnsi="Arial" w:cs="Arial"/>
          <w:sz w:val="18"/>
          <w:szCs w:val="18"/>
        </w:rPr>
        <w:t>w 2023</w:t>
      </w:r>
      <w:r w:rsidRPr="00E03559">
        <w:rPr>
          <w:rFonts w:ascii="Arial" w:eastAsia="Arial" w:hAnsi="Arial" w:cs="Arial"/>
          <w:sz w:val="18"/>
          <w:szCs w:val="18"/>
        </w:rPr>
        <w:t xml:space="preserve"> r.</w:t>
      </w:r>
    </w:p>
    <w:tbl>
      <w:tblPr>
        <w:tblW w:w="0" w:type="auto"/>
        <w:tblInd w:w="250" w:type="dxa"/>
        <w:tblCellMar>
          <w:left w:w="10" w:type="dxa"/>
          <w:right w:w="10" w:type="dxa"/>
        </w:tblCellMar>
        <w:tblLook w:val="0000" w:firstRow="0" w:lastRow="0" w:firstColumn="0" w:lastColumn="0" w:noHBand="0" w:noVBand="0"/>
      </w:tblPr>
      <w:tblGrid>
        <w:gridCol w:w="1781"/>
        <w:gridCol w:w="1957"/>
        <w:gridCol w:w="1561"/>
        <w:gridCol w:w="1636"/>
        <w:gridCol w:w="1877"/>
      </w:tblGrid>
      <w:tr w:rsidR="007F7EE7" w:rsidRPr="009C7A85" w:rsidTr="004650C6">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Nabory</w:t>
            </w:r>
          </w:p>
        </w:tc>
        <w:tc>
          <w:tcPr>
            <w:tcW w:w="197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Wyszczególnienie</w:t>
            </w:r>
          </w:p>
        </w:tc>
        <w:tc>
          <w:tcPr>
            <w:tcW w:w="1629"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Liczba</w:t>
            </w:r>
          </w:p>
        </w:tc>
        <w:tc>
          <w:tcPr>
            <w:tcW w:w="1689"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eastAsia="Arial" w:hAnsi="Arial" w:cs="Arial"/>
                <w:b/>
                <w:color w:val="262626"/>
                <w:sz w:val="18"/>
                <w:szCs w:val="18"/>
              </w:rPr>
            </w:pPr>
            <w:r w:rsidRPr="009C7A85">
              <w:rPr>
                <w:rFonts w:ascii="Arial" w:eastAsia="Arial" w:hAnsi="Arial" w:cs="Arial"/>
                <w:b/>
                <w:color w:val="262626"/>
                <w:sz w:val="18"/>
                <w:szCs w:val="18"/>
              </w:rPr>
              <w:t>Koszty całkowite</w:t>
            </w:r>
          </w:p>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(zł)</w:t>
            </w:r>
          </w:p>
        </w:tc>
        <w:tc>
          <w:tcPr>
            <w:tcW w:w="1903"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eastAsia="Arial" w:hAnsi="Arial" w:cs="Arial"/>
                <w:b/>
                <w:color w:val="262626"/>
                <w:sz w:val="18"/>
                <w:szCs w:val="18"/>
              </w:rPr>
            </w:pPr>
            <w:r w:rsidRPr="009C7A85">
              <w:rPr>
                <w:rFonts w:ascii="Arial" w:eastAsia="Arial" w:hAnsi="Arial" w:cs="Arial"/>
                <w:b/>
                <w:color w:val="262626"/>
                <w:sz w:val="18"/>
                <w:szCs w:val="18"/>
              </w:rPr>
              <w:t>Wartość</w:t>
            </w:r>
          </w:p>
          <w:p w:rsidR="007F7EE7" w:rsidRPr="009C7A85" w:rsidRDefault="007F7EE7" w:rsidP="004650C6">
            <w:pPr>
              <w:spacing w:after="0" w:line="240" w:lineRule="auto"/>
              <w:jc w:val="center"/>
              <w:rPr>
                <w:rFonts w:ascii="Arial" w:eastAsia="Arial" w:hAnsi="Arial" w:cs="Arial"/>
                <w:b/>
                <w:color w:val="262626"/>
                <w:sz w:val="18"/>
                <w:szCs w:val="18"/>
              </w:rPr>
            </w:pPr>
            <w:r>
              <w:rPr>
                <w:rFonts w:ascii="Arial" w:eastAsia="Arial" w:hAnsi="Arial" w:cs="Arial"/>
                <w:b/>
                <w:color w:val="262626"/>
                <w:sz w:val="18"/>
                <w:szCs w:val="18"/>
              </w:rPr>
              <w:t>d</w:t>
            </w:r>
            <w:r w:rsidRPr="009C7A85">
              <w:rPr>
                <w:rFonts w:ascii="Arial" w:eastAsia="Arial" w:hAnsi="Arial" w:cs="Arial"/>
                <w:b/>
                <w:color w:val="262626"/>
                <w:sz w:val="18"/>
                <w:szCs w:val="18"/>
              </w:rPr>
              <w:t>ofinansowania</w:t>
            </w:r>
          </w:p>
          <w:p w:rsidR="007F7EE7" w:rsidRPr="009C7A85" w:rsidRDefault="007F7EE7" w:rsidP="004650C6">
            <w:pPr>
              <w:spacing w:after="0" w:line="240" w:lineRule="auto"/>
              <w:jc w:val="center"/>
              <w:rPr>
                <w:sz w:val="18"/>
                <w:szCs w:val="18"/>
              </w:rPr>
            </w:pPr>
            <w:r w:rsidRPr="009C7A85">
              <w:rPr>
                <w:rFonts w:ascii="Arial" w:eastAsia="Arial" w:hAnsi="Arial" w:cs="Arial"/>
                <w:b/>
                <w:color w:val="262626"/>
                <w:sz w:val="18"/>
                <w:szCs w:val="18"/>
              </w:rPr>
              <w:t>(zł)</w:t>
            </w:r>
          </w:p>
        </w:tc>
      </w:tr>
      <w:tr w:rsidR="007F7EE7" w:rsidRPr="009C7A85" w:rsidTr="004650C6">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Arial" w:hAnsi="Arial" w:cs="Arial"/>
                <w:sz w:val="18"/>
                <w:szCs w:val="18"/>
              </w:rPr>
            </w:pPr>
            <w:r w:rsidRPr="00E03559">
              <w:rPr>
                <w:rFonts w:ascii="Arial" w:eastAsia="Arial" w:hAnsi="Arial" w:cs="Arial"/>
                <w:sz w:val="18"/>
                <w:szCs w:val="18"/>
              </w:rPr>
              <w:t>Nabór wniosków obejmował okres:</w:t>
            </w:r>
          </w:p>
          <w:p w:rsidR="007F7EE7" w:rsidRPr="00E03559" w:rsidRDefault="007F7EE7" w:rsidP="004650C6">
            <w:pPr>
              <w:jc w:val="center"/>
              <w:rPr>
                <w:sz w:val="18"/>
                <w:szCs w:val="18"/>
              </w:rPr>
            </w:pPr>
            <w:r w:rsidRPr="00E03559">
              <w:rPr>
                <w:rFonts w:ascii="Arial" w:eastAsia="Arial" w:hAnsi="Arial" w:cs="Arial"/>
                <w:sz w:val="18"/>
                <w:szCs w:val="18"/>
              </w:rPr>
              <w:t xml:space="preserve">Od 1 lutego 2022 r. </w:t>
            </w:r>
            <w:r w:rsidRPr="00E03559">
              <w:rPr>
                <w:rFonts w:ascii="Arial" w:eastAsia="Arial" w:hAnsi="Arial" w:cs="Arial"/>
                <w:sz w:val="18"/>
                <w:szCs w:val="18"/>
              </w:rPr>
              <w:br/>
              <w:t xml:space="preserve">do 28 lutego </w:t>
            </w:r>
            <w:r w:rsidRPr="00E03559">
              <w:rPr>
                <w:rFonts w:ascii="Arial" w:eastAsia="Arial" w:hAnsi="Arial" w:cs="Arial"/>
                <w:sz w:val="18"/>
                <w:szCs w:val="18"/>
              </w:rPr>
              <w:br/>
              <w:t>2022 r.</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sz w:val="18"/>
                <w:szCs w:val="18"/>
              </w:rPr>
            </w:pPr>
            <w:r w:rsidRPr="00E03559">
              <w:rPr>
                <w:rFonts w:ascii="Arial" w:eastAsia="Arial" w:hAnsi="Arial" w:cs="Arial"/>
                <w:sz w:val="18"/>
                <w:szCs w:val="18"/>
              </w:rPr>
              <w:t xml:space="preserve">Wnioski </w:t>
            </w:r>
            <w:r w:rsidRPr="00E03559">
              <w:rPr>
                <w:rFonts w:ascii="Arial" w:eastAsia="Arial" w:hAnsi="Arial" w:cs="Arial"/>
                <w:sz w:val="18"/>
                <w:szCs w:val="18"/>
              </w:rPr>
              <w:br/>
              <w:t>o przyznanie pomocy - złożone</w:t>
            </w:r>
          </w:p>
        </w:tc>
        <w:tc>
          <w:tcPr>
            <w:tcW w:w="162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eastAsia="Calibri" w:hAnsi="Arial" w:cs="Arial"/>
                <w:sz w:val="18"/>
                <w:szCs w:val="18"/>
              </w:rPr>
              <w:t>86</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hAnsi="Arial" w:cs="Arial"/>
                <w:sz w:val="18"/>
                <w:szCs w:val="18"/>
              </w:rPr>
              <w:t>2 950 009,10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eastAsia="Calibri" w:hAnsi="Arial" w:cs="Arial"/>
                <w:sz w:val="18"/>
                <w:szCs w:val="18"/>
              </w:rPr>
            </w:pPr>
            <w:r w:rsidRPr="00E03559">
              <w:rPr>
                <w:rFonts w:ascii="Arial" w:hAnsi="Arial" w:cs="Arial"/>
                <w:sz w:val="18"/>
                <w:szCs w:val="18"/>
              </w:rPr>
              <w:t>1 005 399,00</w:t>
            </w:r>
          </w:p>
        </w:tc>
      </w:tr>
      <w:tr w:rsidR="007F7EE7" w:rsidRPr="009C7A85" w:rsidTr="004650C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spacing w:after="200" w:line="240" w:lineRule="auto"/>
              <w:rPr>
                <w:rFonts w:eastAsia="Calibri" w:cs="Calibri"/>
                <w:sz w:val="18"/>
                <w:szCs w:val="18"/>
              </w:rPr>
            </w:pP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sz w:val="18"/>
                <w:szCs w:val="18"/>
              </w:rPr>
            </w:pPr>
            <w:r w:rsidRPr="00E03559">
              <w:rPr>
                <w:rFonts w:ascii="Arial" w:eastAsia="Arial" w:hAnsi="Arial" w:cs="Arial"/>
                <w:sz w:val="18"/>
                <w:szCs w:val="18"/>
              </w:rPr>
              <w:t>Podpisane Umowy</w:t>
            </w:r>
          </w:p>
        </w:tc>
        <w:tc>
          <w:tcPr>
            <w:tcW w:w="162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86</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2 950 009,10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1 005 399,00</w:t>
            </w:r>
          </w:p>
        </w:tc>
      </w:tr>
      <w:tr w:rsidR="007F7EE7" w:rsidRPr="009C7A85" w:rsidTr="004650C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spacing w:after="200" w:line="240" w:lineRule="auto"/>
              <w:rPr>
                <w:rFonts w:eastAsia="Calibri" w:cs="Calibri"/>
                <w:sz w:val="18"/>
                <w:szCs w:val="18"/>
              </w:rPr>
            </w:pP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E03559" w:rsidRDefault="007F7EE7" w:rsidP="004650C6">
            <w:pPr>
              <w:jc w:val="center"/>
              <w:rPr>
                <w:sz w:val="18"/>
                <w:szCs w:val="18"/>
              </w:rPr>
            </w:pPr>
            <w:r w:rsidRPr="00E03559">
              <w:rPr>
                <w:rFonts w:ascii="Arial" w:eastAsia="Arial" w:hAnsi="Arial" w:cs="Arial"/>
                <w:sz w:val="18"/>
                <w:szCs w:val="18"/>
              </w:rPr>
              <w:t>Umowy rozwiązane</w:t>
            </w:r>
          </w:p>
        </w:tc>
        <w:tc>
          <w:tcPr>
            <w:tcW w:w="162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2</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851 10,38</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24 000,00</w:t>
            </w:r>
          </w:p>
        </w:tc>
      </w:tr>
      <w:tr w:rsidR="007F7EE7" w:rsidRPr="009C7A85" w:rsidTr="004650C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spacing w:after="200" w:line="240" w:lineRule="auto"/>
              <w:rPr>
                <w:rFonts w:eastAsia="Calibri" w:cs="Calibri"/>
                <w:sz w:val="18"/>
                <w:szCs w:val="18"/>
              </w:rPr>
            </w:pP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7F7EE7" w:rsidRPr="00E03559" w:rsidRDefault="007F7EE7" w:rsidP="004650C6">
            <w:pPr>
              <w:jc w:val="center"/>
              <w:rPr>
                <w:sz w:val="18"/>
                <w:szCs w:val="18"/>
              </w:rPr>
            </w:pPr>
            <w:r w:rsidRPr="00E03559">
              <w:rPr>
                <w:rFonts w:ascii="Arial" w:eastAsia="Arial" w:hAnsi="Arial" w:cs="Arial"/>
                <w:color w:val="000000"/>
                <w:sz w:val="18"/>
                <w:szCs w:val="18"/>
              </w:rPr>
              <w:t>Ilość operacji zrealizowanych</w:t>
            </w:r>
          </w:p>
        </w:tc>
        <w:tc>
          <w:tcPr>
            <w:tcW w:w="162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eastAsia="Arial" w:hAnsi="Arial" w:cs="Arial"/>
                <w:sz w:val="18"/>
                <w:szCs w:val="18"/>
              </w:rPr>
              <w:t>84</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2 867 698,19</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E03559" w:rsidRDefault="007F7EE7" w:rsidP="004650C6">
            <w:pPr>
              <w:jc w:val="center"/>
              <w:rPr>
                <w:rFonts w:ascii="Arial" w:hAnsi="Arial" w:cs="Arial"/>
                <w:sz w:val="18"/>
                <w:szCs w:val="18"/>
              </w:rPr>
            </w:pPr>
            <w:r w:rsidRPr="00E03559">
              <w:rPr>
                <w:rFonts w:ascii="Arial" w:hAnsi="Arial" w:cs="Arial"/>
                <w:sz w:val="18"/>
                <w:szCs w:val="18"/>
              </w:rPr>
              <w:t>976 483,00</w:t>
            </w:r>
          </w:p>
        </w:tc>
      </w:tr>
    </w:tbl>
    <w:p w:rsidR="007F7EE7" w:rsidRDefault="007F7EE7" w:rsidP="007F7EE7">
      <w:pPr>
        <w:rPr>
          <w:rFonts w:eastAsia="Calibri" w:cs="Calibri"/>
        </w:rPr>
      </w:pPr>
    </w:p>
    <w:p w:rsidR="007F7EE7" w:rsidRPr="00E03559" w:rsidRDefault="007F7EE7" w:rsidP="007F7EE7">
      <w:pPr>
        <w:pStyle w:val="Nagwek2"/>
        <w:spacing w:before="0" w:after="240" w:line="276" w:lineRule="auto"/>
        <w:rPr>
          <w:sz w:val="22"/>
        </w:rPr>
      </w:pPr>
      <w:bookmarkStart w:id="15" w:name="_Toc158282049"/>
      <w:r w:rsidRPr="009C7A85">
        <w:rPr>
          <w:sz w:val="22"/>
        </w:rPr>
        <w:t>2 Działania służące realizacji koncepcji „Uniwersytet Samorządności”</w:t>
      </w:r>
      <w:r>
        <w:rPr>
          <w:sz w:val="22"/>
        </w:rPr>
        <w:t>.</w:t>
      </w:r>
      <w:bookmarkEnd w:id="15"/>
    </w:p>
    <w:p w:rsidR="007F7EE7" w:rsidRPr="00E03559" w:rsidRDefault="007F7EE7" w:rsidP="007F7EE7">
      <w:pPr>
        <w:pStyle w:val="Akapitzlist"/>
        <w:spacing w:after="0" w:line="276" w:lineRule="auto"/>
        <w:ind w:left="0"/>
        <w:jc w:val="both"/>
        <w:rPr>
          <w:rFonts w:ascii="Arial" w:eastAsia="Arial" w:hAnsi="Arial" w:cs="Arial"/>
          <w:b/>
        </w:rPr>
      </w:pPr>
      <w:r w:rsidRPr="009C7A85">
        <w:rPr>
          <w:rFonts w:ascii="Arial" w:eastAsia="Arial" w:hAnsi="Arial" w:cs="Arial"/>
          <w:b/>
        </w:rPr>
        <w:t>I etap inwestycyjny</w:t>
      </w:r>
      <w:r w:rsidRPr="009C7A85">
        <w:rPr>
          <w:rFonts w:ascii="Arial" w:eastAsia="Arial" w:hAnsi="Arial" w:cs="Arial"/>
        </w:rPr>
        <w:t xml:space="preserve"> związany był z przygotowaniem niezbędnej infrastruktury na potrzeby przeprowadzania zakładanych form edukacyjnych. </w:t>
      </w:r>
      <w:r w:rsidRPr="002E0611">
        <w:rPr>
          <w:rFonts w:ascii="Arial" w:eastAsia="Arial" w:hAnsi="Arial" w:cs="Arial"/>
        </w:rPr>
        <w:t>Kwota pomocy finansowej dla gminy z</w:t>
      </w:r>
      <w:r>
        <w:rPr>
          <w:rFonts w:ascii="Arial" w:eastAsia="Arial" w:hAnsi="Arial" w:cs="Arial"/>
        </w:rPr>
        <w:t> </w:t>
      </w:r>
      <w:r w:rsidRPr="002E0611">
        <w:rPr>
          <w:rFonts w:ascii="Arial" w:eastAsia="Arial" w:hAnsi="Arial" w:cs="Arial"/>
        </w:rPr>
        <w:t>przeznaczeniem na realizację zadania wynosiła do 50%, cał</w:t>
      </w:r>
      <w:r>
        <w:rPr>
          <w:rFonts w:ascii="Arial" w:eastAsia="Arial" w:hAnsi="Arial" w:cs="Arial"/>
        </w:rPr>
        <w:t>kowitej wartości tego zadania i </w:t>
      </w:r>
      <w:r w:rsidRPr="002E0611">
        <w:rPr>
          <w:rFonts w:ascii="Arial" w:eastAsia="Arial" w:hAnsi="Arial" w:cs="Arial"/>
        </w:rPr>
        <w:t xml:space="preserve">nie mogła przekroczyć </w:t>
      </w:r>
      <w:r w:rsidRPr="00E03559">
        <w:rPr>
          <w:rFonts w:ascii="Arial" w:eastAsia="Arial" w:hAnsi="Arial" w:cs="Arial"/>
          <w:b/>
        </w:rPr>
        <w:t>15 000,00 zł.</w:t>
      </w:r>
    </w:p>
    <w:p w:rsidR="007F7EE7" w:rsidRPr="009C7A85" w:rsidRDefault="007F7EE7" w:rsidP="007F7EE7">
      <w:pPr>
        <w:pStyle w:val="Akapitzlist"/>
        <w:spacing w:after="0" w:line="276" w:lineRule="auto"/>
        <w:jc w:val="both"/>
        <w:rPr>
          <w:rFonts w:ascii="Arial" w:eastAsia="Arial" w:hAnsi="Arial" w:cs="Arial"/>
        </w:rPr>
      </w:pPr>
    </w:p>
    <w:p w:rsidR="007F7EE7" w:rsidRPr="00A61D84" w:rsidRDefault="007F7EE7" w:rsidP="007F7EE7">
      <w:pPr>
        <w:spacing w:after="0" w:line="240" w:lineRule="auto"/>
        <w:rPr>
          <w:rFonts w:ascii="Arial" w:eastAsia="Arial" w:hAnsi="Arial" w:cs="Arial"/>
          <w:sz w:val="18"/>
          <w:szCs w:val="18"/>
        </w:rPr>
      </w:pPr>
      <w:r w:rsidRPr="00A61D84">
        <w:rPr>
          <w:rFonts w:ascii="Arial" w:eastAsia="Arial" w:hAnsi="Arial" w:cs="Arial"/>
          <w:b/>
          <w:sz w:val="18"/>
          <w:szCs w:val="18"/>
        </w:rPr>
        <w:t>Tabela 7:</w:t>
      </w:r>
      <w:r w:rsidRPr="00A61D84">
        <w:rPr>
          <w:rFonts w:ascii="Arial" w:eastAsia="Arial" w:hAnsi="Arial" w:cs="Arial"/>
          <w:sz w:val="18"/>
          <w:szCs w:val="18"/>
        </w:rPr>
        <w:t xml:space="preserve"> Sposób realizacji koncepcji „Uniwersytet Samorządności” w 2021 r.</w:t>
      </w:r>
      <w:r w:rsidRPr="00A61D84">
        <w:rPr>
          <w:rFonts w:ascii="Arial" w:hAnsi="Arial" w:cs="Arial"/>
          <w:sz w:val="18"/>
          <w:szCs w:val="18"/>
        </w:rPr>
        <w:t>:</w:t>
      </w:r>
    </w:p>
    <w:tbl>
      <w:tblPr>
        <w:tblW w:w="0" w:type="auto"/>
        <w:tblInd w:w="108" w:type="dxa"/>
        <w:tblCellMar>
          <w:left w:w="10" w:type="dxa"/>
          <w:right w:w="10" w:type="dxa"/>
        </w:tblCellMar>
        <w:tblLook w:val="0000" w:firstRow="0" w:lastRow="0" w:firstColumn="0" w:lastColumn="0" w:noHBand="0" w:noVBand="0"/>
      </w:tblPr>
      <w:tblGrid>
        <w:gridCol w:w="2081"/>
        <w:gridCol w:w="2315"/>
        <w:gridCol w:w="986"/>
        <w:gridCol w:w="1633"/>
        <w:gridCol w:w="1939"/>
      </w:tblGrid>
      <w:tr w:rsidR="007F7EE7" w:rsidRPr="009C7A85" w:rsidTr="004650C6">
        <w:trPr>
          <w:trHeight w:val="1"/>
        </w:trPr>
        <w:tc>
          <w:tcPr>
            <w:tcW w:w="2163"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Nabory</w:t>
            </w:r>
          </w:p>
        </w:tc>
        <w:tc>
          <w:tcPr>
            <w:tcW w:w="236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Wyszczególnienie</w:t>
            </w:r>
          </w:p>
        </w:tc>
        <w:tc>
          <w:tcPr>
            <w:tcW w:w="100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Liczba</w:t>
            </w:r>
          </w:p>
        </w:tc>
        <w:tc>
          <w:tcPr>
            <w:tcW w:w="167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rFonts w:ascii="Arial" w:eastAsia="Arial" w:hAnsi="Arial" w:cs="Arial"/>
                <w:b/>
                <w:color w:val="262626"/>
                <w:sz w:val="18"/>
                <w:szCs w:val="18"/>
              </w:rPr>
            </w:pPr>
            <w:r w:rsidRPr="00E03559">
              <w:rPr>
                <w:rFonts w:ascii="Arial" w:eastAsia="Arial" w:hAnsi="Arial" w:cs="Arial"/>
                <w:b/>
                <w:color w:val="262626"/>
                <w:sz w:val="18"/>
                <w:szCs w:val="18"/>
              </w:rPr>
              <w:t>Koszty całkowite</w:t>
            </w:r>
          </w:p>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(zł)</w:t>
            </w:r>
          </w:p>
        </w:tc>
        <w:tc>
          <w:tcPr>
            <w:tcW w:w="1971"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E03559" w:rsidRDefault="007F7EE7" w:rsidP="004650C6">
            <w:pPr>
              <w:spacing w:after="0" w:line="240" w:lineRule="auto"/>
              <w:jc w:val="center"/>
              <w:rPr>
                <w:rFonts w:ascii="Arial" w:eastAsia="Arial" w:hAnsi="Arial" w:cs="Arial"/>
                <w:b/>
                <w:color w:val="262626"/>
                <w:sz w:val="18"/>
                <w:szCs w:val="18"/>
              </w:rPr>
            </w:pPr>
            <w:r w:rsidRPr="00E03559">
              <w:rPr>
                <w:rFonts w:ascii="Arial" w:eastAsia="Arial" w:hAnsi="Arial" w:cs="Arial"/>
                <w:b/>
                <w:color w:val="262626"/>
                <w:sz w:val="18"/>
                <w:szCs w:val="18"/>
              </w:rPr>
              <w:t>Wartość</w:t>
            </w:r>
          </w:p>
          <w:p w:rsidR="007F7EE7" w:rsidRPr="00E03559" w:rsidRDefault="007F7EE7" w:rsidP="004650C6">
            <w:pPr>
              <w:spacing w:after="0" w:line="240" w:lineRule="auto"/>
              <w:jc w:val="center"/>
              <w:rPr>
                <w:rFonts w:ascii="Arial" w:eastAsia="Arial" w:hAnsi="Arial" w:cs="Arial"/>
                <w:b/>
                <w:color w:val="262626"/>
                <w:sz w:val="18"/>
                <w:szCs w:val="18"/>
              </w:rPr>
            </w:pPr>
            <w:r>
              <w:rPr>
                <w:rFonts w:ascii="Arial" w:eastAsia="Arial" w:hAnsi="Arial" w:cs="Arial"/>
                <w:b/>
                <w:color w:val="262626"/>
                <w:sz w:val="18"/>
                <w:szCs w:val="18"/>
              </w:rPr>
              <w:t>d</w:t>
            </w:r>
            <w:r w:rsidRPr="00E03559">
              <w:rPr>
                <w:rFonts w:ascii="Arial" w:eastAsia="Arial" w:hAnsi="Arial" w:cs="Arial"/>
                <w:b/>
                <w:color w:val="262626"/>
                <w:sz w:val="18"/>
                <w:szCs w:val="18"/>
              </w:rPr>
              <w:t>ofinansowania</w:t>
            </w:r>
          </w:p>
          <w:p w:rsidR="007F7EE7" w:rsidRPr="00E03559" w:rsidRDefault="007F7EE7" w:rsidP="004650C6">
            <w:pPr>
              <w:spacing w:after="0" w:line="240" w:lineRule="auto"/>
              <w:jc w:val="center"/>
              <w:rPr>
                <w:b/>
                <w:sz w:val="18"/>
                <w:szCs w:val="18"/>
              </w:rPr>
            </w:pPr>
            <w:r w:rsidRPr="00E03559">
              <w:rPr>
                <w:rFonts w:ascii="Arial" w:eastAsia="Arial" w:hAnsi="Arial" w:cs="Arial"/>
                <w:b/>
                <w:color w:val="262626"/>
                <w:sz w:val="18"/>
                <w:szCs w:val="18"/>
              </w:rPr>
              <w:t>(zł)</w:t>
            </w:r>
          </w:p>
        </w:tc>
      </w:tr>
      <w:tr w:rsidR="007F7EE7" w:rsidRPr="009C7A85" w:rsidTr="004650C6">
        <w:tc>
          <w:tcPr>
            <w:tcW w:w="21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jc w:val="center"/>
              <w:rPr>
                <w:rFonts w:ascii="Arial" w:eastAsia="Arial" w:hAnsi="Arial" w:cs="Arial"/>
                <w:b/>
                <w:sz w:val="18"/>
                <w:szCs w:val="18"/>
              </w:rPr>
            </w:pPr>
            <w:r w:rsidRPr="009C7A85">
              <w:rPr>
                <w:rFonts w:ascii="Arial" w:eastAsia="Arial" w:hAnsi="Arial" w:cs="Arial"/>
                <w:b/>
                <w:sz w:val="18"/>
                <w:szCs w:val="18"/>
              </w:rPr>
              <w:t>Nabór wniosków obejmował okres:</w:t>
            </w:r>
          </w:p>
          <w:p w:rsidR="007F7EE7" w:rsidRPr="009C7A85" w:rsidRDefault="007F7EE7" w:rsidP="004650C6">
            <w:pPr>
              <w:jc w:val="center"/>
              <w:rPr>
                <w:sz w:val="18"/>
                <w:szCs w:val="18"/>
              </w:rPr>
            </w:pPr>
            <w:r w:rsidRPr="009C7A85">
              <w:rPr>
                <w:rFonts w:ascii="Arial" w:eastAsia="Arial" w:hAnsi="Arial" w:cs="Arial"/>
                <w:b/>
                <w:sz w:val="18"/>
                <w:szCs w:val="18"/>
              </w:rPr>
              <w:t>od 26 marca do 23 kwietnia 2021 r.</w:t>
            </w:r>
          </w:p>
        </w:tc>
        <w:tc>
          <w:tcPr>
            <w:tcW w:w="23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9C7A85" w:rsidRDefault="007F7EE7" w:rsidP="004650C6">
            <w:pPr>
              <w:jc w:val="center"/>
              <w:rPr>
                <w:sz w:val="18"/>
                <w:szCs w:val="18"/>
              </w:rPr>
            </w:pPr>
            <w:r w:rsidRPr="009C7A85">
              <w:rPr>
                <w:rFonts w:ascii="Arial" w:eastAsia="Arial" w:hAnsi="Arial" w:cs="Arial"/>
                <w:sz w:val="18"/>
                <w:szCs w:val="18"/>
              </w:rPr>
              <w:t xml:space="preserve">Wnioski </w:t>
            </w:r>
            <w:r w:rsidRPr="009C7A85">
              <w:rPr>
                <w:rFonts w:ascii="Arial" w:eastAsia="Arial" w:hAnsi="Arial" w:cs="Arial"/>
                <w:sz w:val="18"/>
                <w:szCs w:val="18"/>
              </w:rPr>
              <w:br/>
              <w:t>o przyznanie pomocy - złożone</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9C7A85" w:rsidRDefault="007F7EE7" w:rsidP="004650C6">
            <w:pPr>
              <w:jc w:val="center"/>
              <w:rPr>
                <w:sz w:val="18"/>
                <w:szCs w:val="18"/>
              </w:rPr>
            </w:pPr>
            <w:r w:rsidRPr="009C7A85">
              <w:rPr>
                <w:rFonts w:ascii="Arial" w:eastAsia="Arial" w:hAnsi="Arial" w:cs="Arial"/>
                <w:sz w:val="18"/>
                <w:szCs w:val="18"/>
              </w:rPr>
              <w:t>23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jc w:val="center"/>
              <w:rPr>
                <w:rFonts w:ascii="Arial" w:hAnsi="Arial" w:cs="Arial"/>
                <w:sz w:val="18"/>
                <w:szCs w:val="18"/>
              </w:rPr>
            </w:pPr>
            <w:r w:rsidRPr="009C7A85">
              <w:rPr>
                <w:rFonts w:ascii="Arial" w:eastAsia="Arial" w:hAnsi="Arial" w:cs="Arial"/>
                <w:sz w:val="18"/>
                <w:szCs w:val="18"/>
              </w:rPr>
              <w:t>642 178,15</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jc w:val="center"/>
              <w:rPr>
                <w:rFonts w:ascii="Arial" w:hAnsi="Arial" w:cs="Arial"/>
                <w:sz w:val="18"/>
                <w:szCs w:val="18"/>
              </w:rPr>
            </w:pPr>
            <w:r w:rsidRPr="009C7A85">
              <w:rPr>
                <w:rFonts w:ascii="Arial" w:eastAsia="Arial" w:hAnsi="Arial" w:cs="Arial"/>
                <w:sz w:val="18"/>
                <w:szCs w:val="18"/>
              </w:rPr>
              <w:t>301 099,00</w:t>
            </w:r>
          </w:p>
        </w:tc>
      </w:tr>
      <w:tr w:rsidR="007F7EE7" w:rsidRPr="009C7A85" w:rsidTr="004650C6">
        <w:tc>
          <w:tcPr>
            <w:tcW w:w="21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spacing w:after="200" w:line="240" w:lineRule="auto"/>
              <w:rPr>
                <w:rFonts w:eastAsia="Calibri" w:cs="Calibri"/>
                <w:sz w:val="18"/>
                <w:szCs w:val="18"/>
              </w:rPr>
            </w:pPr>
          </w:p>
        </w:tc>
        <w:tc>
          <w:tcPr>
            <w:tcW w:w="23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9C7A85" w:rsidRDefault="007F7EE7" w:rsidP="004650C6">
            <w:pPr>
              <w:jc w:val="center"/>
              <w:rPr>
                <w:sz w:val="18"/>
                <w:szCs w:val="18"/>
              </w:rPr>
            </w:pPr>
            <w:r w:rsidRPr="009C7A85">
              <w:rPr>
                <w:rFonts w:ascii="Arial" w:eastAsia="Arial" w:hAnsi="Arial" w:cs="Arial"/>
                <w:sz w:val="18"/>
                <w:szCs w:val="18"/>
              </w:rPr>
              <w:t>Wnioski odrzucone</w:t>
            </w:r>
            <w:r w:rsidRPr="009C7A85">
              <w:rPr>
                <w:rFonts w:ascii="Arial" w:eastAsia="Arial" w:hAnsi="Arial" w:cs="Arial"/>
                <w:sz w:val="18"/>
                <w:szCs w:val="18"/>
              </w:rPr>
              <w:br/>
              <w:t>i wycofane</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9C7A85" w:rsidRDefault="007F7EE7" w:rsidP="004650C6">
            <w:pPr>
              <w:jc w:val="center"/>
              <w:rPr>
                <w:sz w:val="18"/>
                <w:szCs w:val="18"/>
              </w:rPr>
            </w:pPr>
            <w:r w:rsidRPr="009C7A85">
              <w:rPr>
                <w:rFonts w:ascii="Arial" w:eastAsia="Arial" w:hAnsi="Arial" w:cs="Arial"/>
                <w:sz w:val="18"/>
                <w:szCs w:val="18"/>
              </w:rPr>
              <w:t>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jc w:val="center"/>
              <w:rPr>
                <w:rFonts w:ascii="Arial" w:eastAsia="Calibri" w:hAnsi="Arial" w:cs="Arial"/>
                <w:sz w:val="18"/>
                <w:szCs w:val="18"/>
              </w:rPr>
            </w:pPr>
            <w:r w:rsidRPr="009C7A85">
              <w:rPr>
                <w:rFonts w:ascii="Arial" w:eastAsia="Calibri" w:hAnsi="Arial" w:cs="Arial"/>
                <w:sz w:val="18"/>
                <w:szCs w:val="18"/>
              </w:rPr>
              <w:t>132 350,60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jc w:val="center"/>
              <w:rPr>
                <w:rFonts w:ascii="Arial" w:eastAsia="Calibri" w:hAnsi="Arial" w:cs="Arial"/>
                <w:sz w:val="18"/>
                <w:szCs w:val="18"/>
              </w:rPr>
            </w:pPr>
            <w:r w:rsidRPr="009C7A85">
              <w:rPr>
                <w:rFonts w:ascii="Arial" w:eastAsia="Calibri" w:hAnsi="Arial" w:cs="Arial"/>
                <w:sz w:val="18"/>
                <w:szCs w:val="18"/>
              </w:rPr>
              <w:t>65 510,00</w:t>
            </w:r>
          </w:p>
        </w:tc>
      </w:tr>
      <w:tr w:rsidR="007F7EE7" w:rsidRPr="009C7A85" w:rsidTr="004650C6">
        <w:tc>
          <w:tcPr>
            <w:tcW w:w="21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spacing w:after="200" w:line="240" w:lineRule="auto"/>
              <w:rPr>
                <w:rFonts w:eastAsia="Calibri" w:cs="Calibri"/>
                <w:sz w:val="18"/>
                <w:szCs w:val="18"/>
              </w:rPr>
            </w:pPr>
          </w:p>
        </w:tc>
        <w:tc>
          <w:tcPr>
            <w:tcW w:w="23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9C7A85" w:rsidRDefault="007F7EE7" w:rsidP="004650C6">
            <w:pPr>
              <w:jc w:val="center"/>
              <w:rPr>
                <w:sz w:val="18"/>
                <w:szCs w:val="18"/>
              </w:rPr>
            </w:pPr>
            <w:r w:rsidRPr="009C7A85">
              <w:rPr>
                <w:rFonts w:ascii="Arial" w:eastAsia="Arial" w:hAnsi="Arial" w:cs="Arial"/>
                <w:sz w:val="18"/>
                <w:szCs w:val="18"/>
              </w:rPr>
              <w:t>Podpisane Umowy</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9C7A85" w:rsidRDefault="007F7EE7" w:rsidP="004650C6">
            <w:pPr>
              <w:jc w:val="center"/>
              <w:rPr>
                <w:sz w:val="18"/>
                <w:szCs w:val="18"/>
              </w:rPr>
            </w:pPr>
            <w:r w:rsidRPr="009C7A85">
              <w:rPr>
                <w:rFonts w:ascii="Arial" w:eastAsia="Arial" w:hAnsi="Arial" w:cs="Arial"/>
                <w:sz w:val="18"/>
                <w:szCs w:val="18"/>
              </w:rPr>
              <w:t>18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jc w:val="center"/>
              <w:rPr>
                <w:rFonts w:ascii="Arial" w:hAnsi="Arial" w:cs="Arial"/>
                <w:sz w:val="18"/>
                <w:szCs w:val="18"/>
              </w:rPr>
            </w:pPr>
            <w:r w:rsidRPr="009C7A85">
              <w:rPr>
                <w:rFonts w:ascii="Arial" w:eastAsia="Arial" w:hAnsi="Arial" w:cs="Arial"/>
                <w:sz w:val="18"/>
                <w:szCs w:val="18"/>
              </w:rPr>
              <w:t>509 827,55</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9C7A85" w:rsidRDefault="007F7EE7" w:rsidP="004650C6">
            <w:pPr>
              <w:jc w:val="center"/>
              <w:rPr>
                <w:rFonts w:ascii="Arial" w:hAnsi="Arial" w:cs="Arial"/>
                <w:sz w:val="18"/>
                <w:szCs w:val="18"/>
              </w:rPr>
            </w:pPr>
            <w:r w:rsidRPr="009C7A85">
              <w:rPr>
                <w:rFonts w:ascii="Arial" w:eastAsia="Arial" w:hAnsi="Arial" w:cs="Arial"/>
                <w:sz w:val="18"/>
                <w:szCs w:val="18"/>
              </w:rPr>
              <w:t>235 589,00</w:t>
            </w:r>
          </w:p>
        </w:tc>
      </w:tr>
      <w:tr w:rsidR="007F7EE7" w:rsidRPr="009C7A85" w:rsidTr="004650C6">
        <w:tc>
          <w:tcPr>
            <w:tcW w:w="2163"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spacing w:after="200" w:line="240" w:lineRule="auto"/>
              <w:rPr>
                <w:rFonts w:eastAsia="Calibri" w:cs="Calibri"/>
                <w:sz w:val="18"/>
                <w:szCs w:val="18"/>
              </w:rPr>
            </w:pPr>
          </w:p>
        </w:tc>
        <w:tc>
          <w:tcPr>
            <w:tcW w:w="2364"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7F7EE7" w:rsidRPr="009C7A85" w:rsidRDefault="007F7EE7" w:rsidP="004650C6">
            <w:pPr>
              <w:jc w:val="center"/>
              <w:rPr>
                <w:sz w:val="18"/>
                <w:szCs w:val="18"/>
              </w:rPr>
            </w:pPr>
            <w:r w:rsidRPr="009C7A85">
              <w:rPr>
                <w:rFonts w:ascii="Arial" w:eastAsia="Arial" w:hAnsi="Arial" w:cs="Arial"/>
                <w:color w:val="000000"/>
                <w:sz w:val="18"/>
                <w:szCs w:val="18"/>
              </w:rPr>
              <w:t>Zadania rozliczone</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vAlign w:val="center"/>
          </w:tcPr>
          <w:p w:rsidR="007F7EE7" w:rsidRPr="009C7A85" w:rsidRDefault="007F7EE7" w:rsidP="004650C6">
            <w:pPr>
              <w:jc w:val="center"/>
              <w:rPr>
                <w:sz w:val="18"/>
                <w:szCs w:val="18"/>
              </w:rPr>
            </w:pPr>
            <w:r w:rsidRPr="009C7A85">
              <w:rPr>
                <w:rFonts w:ascii="Arial" w:eastAsia="Arial" w:hAnsi="Arial" w:cs="Arial"/>
                <w:sz w:val="18"/>
                <w:szCs w:val="18"/>
              </w:rPr>
              <w:t>18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jc w:val="center"/>
              <w:rPr>
                <w:rFonts w:ascii="Arial" w:eastAsia="Calibri" w:hAnsi="Arial" w:cs="Arial"/>
                <w:sz w:val="18"/>
                <w:szCs w:val="18"/>
              </w:rPr>
            </w:pPr>
            <w:r w:rsidRPr="009C7A85">
              <w:rPr>
                <w:rFonts w:ascii="Arial" w:eastAsia="Calibri" w:hAnsi="Arial" w:cs="Arial"/>
                <w:sz w:val="18"/>
                <w:szCs w:val="18"/>
              </w:rPr>
              <w:t>548 002,57</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9C7A85" w:rsidRDefault="007F7EE7" w:rsidP="004650C6">
            <w:pPr>
              <w:jc w:val="center"/>
              <w:rPr>
                <w:rFonts w:ascii="Arial" w:hAnsi="Arial" w:cs="Arial"/>
                <w:sz w:val="18"/>
                <w:szCs w:val="18"/>
              </w:rPr>
            </w:pPr>
            <w:r w:rsidRPr="009C7A85">
              <w:rPr>
                <w:rFonts w:ascii="Arial" w:hAnsi="Arial" w:cs="Arial"/>
                <w:sz w:val="18"/>
                <w:szCs w:val="18"/>
              </w:rPr>
              <w:t>234 602,00 zł</w:t>
            </w:r>
          </w:p>
        </w:tc>
      </w:tr>
    </w:tbl>
    <w:p w:rsidR="007F7EE7" w:rsidRPr="009C7A85" w:rsidRDefault="007F7EE7" w:rsidP="007F7EE7">
      <w:pPr>
        <w:spacing w:before="240" w:after="0" w:line="276" w:lineRule="auto"/>
        <w:jc w:val="both"/>
        <w:rPr>
          <w:rFonts w:ascii="Arial" w:eastAsia="Arial" w:hAnsi="Arial" w:cs="Arial"/>
        </w:rPr>
      </w:pPr>
      <w:r w:rsidRPr="009C7A85">
        <w:rPr>
          <w:rFonts w:ascii="Arial" w:eastAsia="Arial" w:hAnsi="Arial" w:cs="Arial"/>
          <w:b/>
        </w:rPr>
        <w:t>II etap</w:t>
      </w:r>
      <w:r w:rsidRPr="009C7A85">
        <w:rPr>
          <w:rFonts w:ascii="Arial" w:eastAsia="Arial" w:hAnsi="Arial" w:cs="Arial"/>
        </w:rPr>
        <w:t xml:space="preserve"> (lata: 2022-2025) polega na realizacji założeń edukacyjnych - minimum 6 inicjatyw w</w:t>
      </w:r>
      <w:r>
        <w:rPr>
          <w:rFonts w:ascii="Arial" w:eastAsia="Arial" w:hAnsi="Arial" w:cs="Arial"/>
        </w:rPr>
        <w:t> </w:t>
      </w:r>
      <w:r w:rsidRPr="009C7A85">
        <w:rPr>
          <w:rFonts w:ascii="Arial" w:eastAsia="Arial" w:hAnsi="Arial" w:cs="Arial"/>
        </w:rPr>
        <w:t xml:space="preserve">roku z wykorzystaniem przygotowanej infrastruktury technicznej. Zajęcia mogą przybrać formę: wykładów, szkoleń, warsztatów i seminariów, wpisanych tematycznie w bloki takie jak: blok historyczny, blok samorządowo-obywatelski, blok ekologiczny, blok etnograficzny, blok promocyjno-gospodarczy, blok zajęć praktycznych Kwota dofinasowania wynosi do 75%, całkowitej wartości tych zadań i nie może przekroczyć </w:t>
      </w:r>
      <w:r w:rsidRPr="00E03559">
        <w:rPr>
          <w:rFonts w:ascii="Arial" w:eastAsia="Arial" w:hAnsi="Arial" w:cs="Arial"/>
          <w:b/>
        </w:rPr>
        <w:t>15 000,00 zł.</w:t>
      </w:r>
      <w:r w:rsidRPr="009C7A85">
        <w:rPr>
          <w:rFonts w:ascii="Arial" w:eastAsia="Arial" w:hAnsi="Arial" w:cs="Arial"/>
        </w:rPr>
        <w:t xml:space="preserve"> </w:t>
      </w:r>
    </w:p>
    <w:p w:rsidR="007F7EE7" w:rsidRPr="009C7A85" w:rsidRDefault="007F7EE7" w:rsidP="007F7EE7">
      <w:pPr>
        <w:spacing w:after="0" w:line="276" w:lineRule="auto"/>
        <w:ind w:firstLine="708"/>
        <w:jc w:val="both"/>
        <w:rPr>
          <w:rFonts w:ascii="Arial" w:eastAsia="Arial" w:hAnsi="Arial" w:cs="Arial"/>
        </w:rPr>
      </w:pPr>
    </w:p>
    <w:p w:rsidR="007F7EE7" w:rsidRPr="00FC6601" w:rsidRDefault="007F7EE7" w:rsidP="007F7EE7">
      <w:pPr>
        <w:spacing w:after="0" w:line="240" w:lineRule="auto"/>
        <w:rPr>
          <w:rFonts w:ascii="Arial" w:eastAsia="Arial" w:hAnsi="Arial" w:cs="Arial"/>
          <w:sz w:val="18"/>
          <w:szCs w:val="18"/>
        </w:rPr>
      </w:pPr>
      <w:r w:rsidRPr="00FC6601">
        <w:rPr>
          <w:rFonts w:ascii="Arial" w:eastAsia="Arial" w:hAnsi="Arial" w:cs="Arial"/>
          <w:b/>
          <w:sz w:val="18"/>
          <w:szCs w:val="18"/>
        </w:rPr>
        <w:t>Tabela 8:</w:t>
      </w:r>
      <w:r w:rsidRPr="00FC6601">
        <w:rPr>
          <w:rFonts w:ascii="Arial" w:eastAsia="Arial" w:hAnsi="Arial" w:cs="Arial"/>
          <w:sz w:val="18"/>
          <w:szCs w:val="18"/>
        </w:rPr>
        <w:t xml:space="preserve"> Sposób realizacji koncepcji „Uniwersytet Samorządności” </w:t>
      </w:r>
      <w:r w:rsidRPr="00FC6601">
        <w:rPr>
          <w:rFonts w:ascii="Arial" w:eastAsia="Arial" w:hAnsi="Arial" w:cs="Arial"/>
          <w:b/>
          <w:sz w:val="18"/>
          <w:szCs w:val="18"/>
        </w:rPr>
        <w:t>w 202</w:t>
      </w:r>
      <w:r w:rsidRPr="00FC6601">
        <w:rPr>
          <w:rFonts w:ascii="Arial" w:hAnsi="Arial" w:cs="Arial"/>
          <w:b/>
          <w:sz w:val="18"/>
          <w:szCs w:val="18"/>
        </w:rPr>
        <w:t>2</w:t>
      </w:r>
      <w:r w:rsidRPr="00FC6601">
        <w:rPr>
          <w:rFonts w:ascii="Arial" w:eastAsia="Arial" w:hAnsi="Arial" w:cs="Arial"/>
          <w:b/>
          <w:sz w:val="18"/>
          <w:szCs w:val="18"/>
        </w:rPr>
        <w:t xml:space="preserve"> r.</w:t>
      </w:r>
      <w:r w:rsidRPr="00FC6601">
        <w:rPr>
          <w:rFonts w:ascii="Arial" w:hAnsi="Arial" w:cs="Arial"/>
          <w:b/>
          <w:sz w:val="18"/>
          <w:szCs w:val="18"/>
        </w:rPr>
        <w:t>:</w:t>
      </w:r>
    </w:p>
    <w:tbl>
      <w:tblPr>
        <w:tblW w:w="0" w:type="auto"/>
        <w:tblInd w:w="108" w:type="dxa"/>
        <w:tblCellMar>
          <w:left w:w="10" w:type="dxa"/>
          <w:right w:w="10" w:type="dxa"/>
        </w:tblCellMar>
        <w:tblLook w:val="0000" w:firstRow="0" w:lastRow="0" w:firstColumn="0" w:lastColumn="0" w:noHBand="0" w:noVBand="0"/>
      </w:tblPr>
      <w:tblGrid>
        <w:gridCol w:w="2086"/>
        <w:gridCol w:w="2320"/>
        <w:gridCol w:w="988"/>
        <w:gridCol w:w="1618"/>
        <w:gridCol w:w="1942"/>
      </w:tblGrid>
      <w:tr w:rsidR="007F7EE7" w:rsidRPr="009C7A85" w:rsidTr="004650C6">
        <w:trPr>
          <w:trHeight w:val="1"/>
        </w:trPr>
        <w:tc>
          <w:tcPr>
            <w:tcW w:w="217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hAnsi="Arial" w:cs="Arial"/>
                <w:b/>
                <w:sz w:val="18"/>
                <w:szCs w:val="18"/>
              </w:rPr>
            </w:pPr>
            <w:r w:rsidRPr="009C7A85">
              <w:rPr>
                <w:rFonts w:ascii="Arial" w:eastAsia="Arial" w:hAnsi="Arial" w:cs="Arial"/>
                <w:b/>
                <w:color w:val="262626"/>
                <w:sz w:val="18"/>
                <w:szCs w:val="18"/>
              </w:rPr>
              <w:t>Nabory</w:t>
            </w:r>
          </w:p>
        </w:tc>
        <w:tc>
          <w:tcPr>
            <w:tcW w:w="2367"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hAnsi="Arial" w:cs="Arial"/>
                <w:b/>
                <w:sz w:val="18"/>
                <w:szCs w:val="18"/>
              </w:rPr>
            </w:pPr>
            <w:r w:rsidRPr="009C7A85">
              <w:rPr>
                <w:rFonts w:ascii="Arial" w:eastAsia="Arial" w:hAnsi="Arial" w:cs="Arial"/>
                <w:b/>
                <w:color w:val="262626"/>
                <w:sz w:val="18"/>
                <w:szCs w:val="18"/>
              </w:rPr>
              <w:t>Wyszczególnienie</w:t>
            </w:r>
          </w:p>
        </w:tc>
        <w:tc>
          <w:tcPr>
            <w:tcW w:w="1005"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hAnsi="Arial" w:cs="Arial"/>
                <w:b/>
                <w:sz w:val="18"/>
                <w:szCs w:val="18"/>
              </w:rPr>
            </w:pPr>
            <w:r w:rsidRPr="009C7A85">
              <w:rPr>
                <w:rFonts w:ascii="Arial" w:eastAsia="Arial" w:hAnsi="Arial" w:cs="Arial"/>
                <w:b/>
                <w:color w:val="262626"/>
                <w:sz w:val="18"/>
                <w:szCs w:val="18"/>
              </w:rPr>
              <w:t>Liczba</w:t>
            </w:r>
          </w:p>
        </w:tc>
        <w:tc>
          <w:tcPr>
            <w:tcW w:w="1666"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eastAsia="Arial" w:hAnsi="Arial" w:cs="Arial"/>
                <w:b/>
                <w:color w:val="262626"/>
                <w:sz w:val="18"/>
                <w:szCs w:val="18"/>
              </w:rPr>
            </w:pPr>
            <w:r w:rsidRPr="009C7A85">
              <w:rPr>
                <w:rFonts w:ascii="Arial" w:eastAsia="Arial" w:hAnsi="Arial" w:cs="Arial"/>
                <w:b/>
                <w:color w:val="262626"/>
                <w:sz w:val="18"/>
                <w:szCs w:val="18"/>
              </w:rPr>
              <w:t>Koszty całkowite</w:t>
            </w:r>
          </w:p>
          <w:p w:rsidR="007F7EE7" w:rsidRPr="009C7A85" w:rsidRDefault="007F7EE7" w:rsidP="004650C6">
            <w:pPr>
              <w:spacing w:after="0" w:line="240" w:lineRule="auto"/>
              <w:jc w:val="center"/>
              <w:rPr>
                <w:rFonts w:ascii="Arial" w:hAnsi="Arial" w:cs="Arial"/>
                <w:b/>
                <w:sz w:val="18"/>
                <w:szCs w:val="18"/>
              </w:rPr>
            </w:pPr>
            <w:r w:rsidRPr="009C7A85">
              <w:rPr>
                <w:rFonts w:ascii="Arial" w:eastAsia="Arial" w:hAnsi="Arial" w:cs="Arial"/>
                <w:b/>
                <w:color w:val="262626"/>
                <w:sz w:val="18"/>
                <w:szCs w:val="18"/>
              </w:rPr>
              <w:t>(zł)</w:t>
            </w:r>
          </w:p>
        </w:tc>
        <w:tc>
          <w:tcPr>
            <w:tcW w:w="197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eastAsia="Arial" w:hAnsi="Arial" w:cs="Arial"/>
                <w:b/>
                <w:color w:val="262626"/>
                <w:sz w:val="18"/>
                <w:szCs w:val="18"/>
              </w:rPr>
            </w:pPr>
            <w:r w:rsidRPr="009C7A85">
              <w:rPr>
                <w:rFonts w:ascii="Arial" w:eastAsia="Arial" w:hAnsi="Arial" w:cs="Arial"/>
                <w:b/>
                <w:color w:val="262626"/>
                <w:sz w:val="18"/>
                <w:szCs w:val="18"/>
              </w:rPr>
              <w:t>Wartość</w:t>
            </w:r>
          </w:p>
          <w:p w:rsidR="007F7EE7" w:rsidRPr="009C7A85" w:rsidRDefault="007F7EE7" w:rsidP="004650C6">
            <w:pPr>
              <w:spacing w:after="0" w:line="240" w:lineRule="auto"/>
              <w:jc w:val="center"/>
              <w:rPr>
                <w:rFonts w:ascii="Arial" w:eastAsia="Arial" w:hAnsi="Arial" w:cs="Arial"/>
                <w:b/>
                <w:color w:val="262626"/>
                <w:sz w:val="18"/>
                <w:szCs w:val="18"/>
              </w:rPr>
            </w:pPr>
            <w:r>
              <w:rPr>
                <w:rFonts w:ascii="Arial" w:eastAsia="Arial" w:hAnsi="Arial" w:cs="Arial"/>
                <w:b/>
                <w:color w:val="262626"/>
                <w:sz w:val="18"/>
                <w:szCs w:val="18"/>
              </w:rPr>
              <w:t>d</w:t>
            </w:r>
            <w:r w:rsidRPr="009C7A85">
              <w:rPr>
                <w:rFonts w:ascii="Arial" w:eastAsia="Arial" w:hAnsi="Arial" w:cs="Arial"/>
                <w:b/>
                <w:color w:val="262626"/>
                <w:sz w:val="18"/>
                <w:szCs w:val="18"/>
              </w:rPr>
              <w:t>ofinansowania</w:t>
            </w:r>
          </w:p>
          <w:p w:rsidR="007F7EE7" w:rsidRPr="009C7A85" w:rsidRDefault="007F7EE7" w:rsidP="004650C6">
            <w:pPr>
              <w:spacing w:after="0" w:line="240" w:lineRule="auto"/>
              <w:jc w:val="center"/>
              <w:rPr>
                <w:rFonts w:ascii="Arial" w:hAnsi="Arial" w:cs="Arial"/>
                <w:b/>
                <w:sz w:val="18"/>
                <w:szCs w:val="18"/>
              </w:rPr>
            </w:pPr>
            <w:r w:rsidRPr="009C7A85">
              <w:rPr>
                <w:rFonts w:ascii="Arial" w:eastAsia="Arial" w:hAnsi="Arial" w:cs="Arial"/>
                <w:b/>
                <w:color w:val="262626"/>
                <w:sz w:val="18"/>
                <w:szCs w:val="18"/>
              </w:rPr>
              <w:t>(zł)</w:t>
            </w:r>
          </w:p>
        </w:tc>
      </w:tr>
      <w:tr w:rsidR="007F7EE7" w:rsidRPr="009C7A85" w:rsidTr="004650C6">
        <w:tc>
          <w:tcPr>
            <w:tcW w:w="2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eastAsia="Arial" w:hAnsi="Arial" w:cs="Arial"/>
                <w:sz w:val="18"/>
                <w:szCs w:val="18"/>
              </w:rPr>
            </w:pPr>
            <w:r w:rsidRPr="00FC6601">
              <w:rPr>
                <w:rFonts w:ascii="Arial" w:eastAsia="Arial" w:hAnsi="Arial" w:cs="Arial"/>
                <w:sz w:val="18"/>
                <w:szCs w:val="18"/>
              </w:rPr>
              <w:t xml:space="preserve">Nabór </w:t>
            </w:r>
            <w:r w:rsidRPr="00FC6601">
              <w:rPr>
                <w:rFonts w:ascii="Arial" w:eastAsia="Arial" w:hAnsi="Arial" w:cs="Arial"/>
                <w:sz w:val="18"/>
                <w:szCs w:val="18"/>
              </w:rPr>
              <w:br/>
              <w:t>wniosków obejmował okres:</w:t>
            </w:r>
          </w:p>
          <w:p w:rsidR="007F7EE7" w:rsidRPr="00FC6601" w:rsidRDefault="007F7EE7" w:rsidP="004650C6">
            <w:pPr>
              <w:jc w:val="center"/>
              <w:rPr>
                <w:rFonts w:ascii="Arial" w:hAnsi="Arial" w:cs="Arial"/>
                <w:sz w:val="18"/>
                <w:szCs w:val="18"/>
              </w:rPr>
            </w:pPr>
            <w:r w:rsidRPr="00FC6601">
              <w:rPr>
                <w:rFonts w:ascii="Arial" w:eastAsia="Arial" w:hAnsi="Arial" w:cs="Arial"/>
                <w:sz w:val="18"/>
                <w:szCs w:val="18"/>
              </w:rPr>
              <w:t>od 16 lutego do 18 marca 2022 r.</w:t>
            </w: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eastAsia="Arial" w:hAnsi="Arial" w:cs="Arial"/>
                <w:sz w:val="18"/>
                <w:szCs w:val="18"/>
              </w:rPr>
              <w:t>Wnioski o przyznanie pomocy - złożone</w:t>
            </w:r>
          </w:p>
        </w:tc>
        <w:tc>
          <w:tcPr>
            <w:tcW w:w="100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eastAsia="Arial" w:hAnsi="Arial" w:cs="Arial"/>
                <w:sz w:val="18"/>
                <w:szCs w:val="18"/>
              </w:rPr>
              <w:t>18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hAnsi="Arial" w:cs="Arial"/>
                <w:sz w:val="18"/>
                <w:szCs w:val="18"/>
              </w:rPr>
              <w:t>350 095,66</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hAnsi="Arial" w:cs="Arial"/>
                <w:sz w:val="18"/>
                <w:szCs w:val="18"/>
              </w:rPr>
              <w:t>256 991,00</w:t>
            </w:r>
          </w:p>
        </w:tc>
      </w:tr>
      <w:tr w:rsidR="007F7EE7" w:rsidRPr="009C7A85" w:rsidTr="004650C6">
        <w:tc>
          <w:tcPr>
            <w:tcW w:w="2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spacing w:after="200" w:line="240" w:lineRule="auto"/>
              <w:rPr>
                <w:rFonts w:ascii="Arial" w:eastAsia="Calibri" w:hAnsi="Arial" w:cs="Arial"/>
                <w:sz w:val="18"/>
                <w:szCs w:val="18"/>
              </w:rPr>
            </w:pP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eastAsia="Arial" w:hAnsi="Arial" w:cs="Arial"/>
                <w:sz w:val="18"/>
                <w:szCs w:val="18"/>
              </w:rPr>
              <w:t>Podpisane Umowy</w:t>
            </w:r>
          </w:p>
        </w:tc>
        <w:tc>
          <w:tcPr>
            <w:tcW w:w="100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eastAsia="Arial" w:hAnsi="Arial" w:cs="Arial"/>
                <w:sz w:val="18"/>
                <w:szCs w:val="18"/>
              </w:rPr>
              <w:t>18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hAnsi="Arial" w:cs="Arial"/>
                <w:bCs/>
                <w:color w:val="000000"/>
                <w:sz w:val="18"/>
                <w:szCs w:val="18"/>
              </w:rPr>
            </w:pPr>
            <w:r w:rsidRPr="00FC6601">
              <w:rPr>
                <w:rFonts w:ascii="Arial" w:hAnsi="Arial" w:cs="Arial"/>
                <w:bCs/>
                <w:color w:val="000000"/>
                <w:sz w:val="18"/>
                <w:szCs w:val="18"/>
              </w:rPr>
              <w:t>350 095,66</w:t>
            </w:r>
          </w:p>
          <w:p w:rsidR="007F7EE7" w:rsidRPr="00FC6601" w:rsidRDefault="007F7EE7" w:rsidP="004650C6">
            <w:pPr>
              <w:jc w:val="center"/>
              <w:rPr>
                <w:rFonts w:ascii="Arial" w:hAnsi="Arial" w:cs="Arial"/>
                <w:sz w:val="18"/>
                <w:szCs w:val="18"/>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hAnsi="Arial" w:cs="Arial"/>
                <w:bCs/>
                <w:color w:val="000000"/>
                <w:sz w:val="18"/>
                <w:szCs w:val="18"/>
              </w:rPr>
            </w:pPr>
            <w:r w:rsidRPr="00FC6601">
              <w:rPr>
                <w:rFonts w:ascii="Arial" w:hAnsi="Arial" w:cs="Arial"/>
                <w:bCs/>
                <w:color w:val="000000"/>
                <w:sz w:val="18"/>
                <w:szCs w:val="18"/>
              </w:rPr>
              <w:t>256 991,00</w:t>
            </w:r>
          </w:p>
          <w:p w:rsidR="007F7EE7" w:rsidRPr="00FC6601" w:rsidRDefault="007F7EE7" w:rsidP="004650C6">
            <w:pPr>
              <w:jc w:val="center"/>
              <w:rPr>
                <w:rFonts w:ascii="Arial" w:hAnsi="Arial" w:cs="Arial"/>
                <w:sz w:val="18"/>
                <w:szCs w:val="18"/>
              </w:rPr>
            </w:pPr>
          </w:p>
        </w:tc>
      </w:tr>
      <w:tr w:rsidR="007F7EE7" w:rsidRPr="009C7A85" w:rsidTr="004650C6">
        <w:tc>
          <w:tcPr>
            <w:tcW w:w="2170"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FC6601" w:rsidRDefault="007F7EE7" w:rsidP="004650C6">
            <w:pPr>
              <w:spacing w:after="200" w:line="240" w:lineRule="auto"/>
              <w:rPr>
                <w:rFonts w:ascii="Arial" w:eastAsia="Calibri" w:hAnsi="Arial" w:cs="Arial"/>
                <w:sz w:val="18"/>
                <w:szCs w:val="18"/>
              </w:rPr>
            </w:pP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7F7EE7" w:rsidRPr="00FC6601" w:rsidRDefault="007F7EE7" w:rsidP="004650C6">
            <w:pPr>
              <w:jc w:val="center"/>
              <w:rPr>
                <w:rFonts w:ascii="Arial" w:hAnsi="Arial" w:cs="Arial"/>
                <w:sz w:val="18"/>
                <w:szCs w:val="18"/>
              </w:rPr>
            </w:pPr>
            <w:r w:rsidRPr="00FC6601">
              <w:rPr>
                <w:rFonts w:ascii="Arial" w:eastAsia="Arial" w:hAnsi="Arial" w:cs="Arial"/>
                <w:color w:val="000000"/>
                <w:sz w:val="18"/>
                <w:szCs w:val="18"/>
              </w:rPr>
              <w:t>Zadania rozliczone</w:t>
            </w:r>
          </w:p>
        </w:tc>
        <w:tc>
          <w:tcPr>
            <w:tcW w:w="1005"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vAlign w:val="center"/>
          </w:tcPr>
          <w:p w:rsidR="007F7EE7" w:rsidRPr="00FC6601" w:rsidRDefault="007F7EE7" w:rsidP="004650C6">
            <w:pPr>
              <w:jc w:val="center"/>
              <w:rPr>
                <w:rFonts w:ascii="Arial" w:hAnsi="Arial" w:cs="Arial"/>
                <w:sz w:val="18"/>
                <w:szCs w:val="18"/>
              </w:rPr>
            </w:pPr>
            <w:r w:rsidRPr="00FC6601">
              <w:rPr>
                <w:rFonts w:ascii="Arial" w:eastAsia="Arial" w:hAnsi="Arial" w:cs="Arial"/>
                <w:sz w:val="18"/>
                <w:szCs w:val="18"/>
              </w:rPr>
              <w:t>18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FC6601" w:rsidRDefault="007F7EE7" w:rsidP="004650C6">
            <w:pPr>
              <w:jc w:val="center"/>
              <w:rPr>
                <w:rFonts w:ascii="Arial" w:eastAsia="Calibri" w:hAnsi="Arial" w:cs="Arial"/>
                <w:sz w:val="18"/>
                <w:szCs w:val="18"/>
              </w:rPr>
            </w:pPr>
            <w:r w:rsidRPr="00FC6601">
              <w:rPr>
                <w:rFonts w:ascii="Arial" w:eastAsia="Calibri" w:hAnsi="Arial" w:cs="Arial"/>
                <w:sz w:val="18"/>
                <w:szCs w:val="18"/>
              </w:rPr>
              <w:t>342 762,94</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FC6601" w:rsidRDefault="007F7EE7" w:rsidP="004650C6">
            <w:pPr>
              <w:jc w:val="center"/>
              <w:rPr>
                <w:rFonts w:ascii="Arial" w:hAnsi="Arial" w:cs="Arial"/>
                <w:sz w:val="18"/>
                <w:szCs w:val="18"/>
              </w:rPr>
            </w:pPr>
            <w:r w:rsidRPr="00FC6601">
              <w:rPr>
                <w:rFonts w:ascii="Arial" w:hAnsi="Arial" w:cs="Arial"/>
                <w:sz w:val="18"/>
                <w:szCs w:val="18"/>
              </w:rPr>
              <w:t>251 619,00</w:t>
            </w:r>
          </w:p>
        </w:tc>
      </w:tr>
    </w:tbl>
    <w:p w:rsidR="007F7EE7" w:rsidRDefault="007F7EE7" w:rsidP="007F7EE7">
      <w:pPr>
        <w:spacing w:after="0" w:line="276" w:lineRule="auto"/>
        <w:jc w:val="both"/>
        <w:rPr>
          <w:rFonts w:ascii="Arial" w:eastAsia="Arial" w:hAnsi="Arial" w:cs="Arial"/>
          <w:sz w:val="23"/>
        </w:rPr>
      </w:pPr>
    </w:p>
    <w:p w:rsidR="007F7EE7" w:rsidRPr="00FC6601" w:rsidRDefault="007F7EE7" w:rsidP="007F7EE7">
      <w:pPr>
        <w:spacing w:after="0"/>
        <w:rPr>
          <w:rFonts w:ascii="Arial" w:eastAsia="Arial" w:hAnsi="Arial" w:cs="Arial"/>
          <w:sz w:val="18"/>
          <w:szCs w:val="18"/>
        </w:rPr>
      </w:pPr>
      <w:r w:rsidRPr="00FC6601">
        <w:rPr>
          <w:rFonts w:ascii="Arial" w:eastAsia="Arial" w:hAnsi="Arial" w:cs="Arial"/>
          <w:b/>
          <w:sz w:val="18"/>
          <w:szCs w:val="18"/>
        </w:rPr>
        <w:t>Tabela 9:</w:t>
      </w:r>
      <w:r w:rsidRPr="00FC6601">
        <w:rPr>
          <w:rFonts w:ascii="Arial" w:eastAsia="Arial" w:hAnsi="Arial" w:cs="Arial"/>
          <w:sz w:val="18"/>
          <w:szCs w:val="18"/>
        </w:rPr>
        <w:t xml:space="preserve"> Sposób realizacji koncepcji „Uniwersytet Samorządności” </w:t>
      </w:r>
      <w:r w:rsidRPr="00FC6601">
        <w:rPr>
          <w:rFonts w:ascii="Arial" w:eastAsia="Arial" w:hAnsi="Arial" w:cs="Arial"/>
          <w:b/>
          <w:sz w:val="18"/>
          <w:szCs w:val="18"/>
        </w:rPr>
        <w:t>w 202</w:t>
      </w:r>
      <w:r w:rsidRPr="00FC6601">
        <w:rPr>
          <w:rFonts w:ascii="Arial" w:hAnsi="Arial" w:cs="Arial"/>
          <w:b/>
          <w:sz w:val="18"/>
          <w:szCs w:val="18"/>
        </w:rPr>
        <w:t>3</w:t>
      </w:r>
      <w:r w:rsidRPr="00FC6601">
        <w:rPr>
          <w:rFonts w:ascii="Arial" w:eastAsia="Arial" w:hAnsi="Arial" w:cs="Arial"/>
          <w:b/>
          <w:sz w:val="18"/>
          <w:szCs w:val="18"/>
        </w:rPr>
        <w:t xml:space="preserve"> r.</w:t>
      </w:r>
      <w:r w:rsidRPr="00FC6601">
        <w:rPr>
          <w:rFonts w:ascii="Arial" w:hAnsi="Arial" w:cs="Arial"/>
          <w:b/>
          <w:sz w:val="18"/>
          <w:szCs w:val="18"/>
        </w:rPr>
        <w:t>:</w:t>
      </w:r>
    </w:p>
    <w:tbl>
      <w:tblPr>
        <w:tblW w:w="0" w:type="auto"/>
        <w:tblInd w:w="108" w:type="dxa"/>
        <w:tblCellMar>
          <w:left w:w="10" w:type="dxa"/>
          <w:right w:w="10" w:type="dxa"/>
        </w:tblCellMar>
        <w:tblLook w:val="0000" w:firstRow="0" w:lastRow="0" w:firstColumn="0" w:lastColumn="0" w:noHBand="0" w:noVBand="0"/>
      </w:tblPr>
      <w:tblGrid>
        <w:gridCol w:w="2078"/>
        <w:gridCol w:w="2318"/>
        <w:gridCol w:w="987"/>
        <w:gridCol w:w="1630"/>
        <w:gridCol w:w="1941"/>
      </w:tblGrid>
      <w:tr w:rsidR="007F7EE7" w:rsidRPr="009C7A85" w:rsidTr="004650C6">
        <w:trPr>
          <w:trHeight w:val="1"/>
        </w:trPr>
        <w:tc>
          <w:tcPr>
            <w:tcW w:w="2161"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b/>
                <w:sz w:val="18"/>
                <w:szCs w:val="18"/>
              </w:rPr>
            </w:pPr>
            <w:r w:rsidRPr="009C7A85">
              <w:rPr>
                <w:rFonts w:ascii="Arial" w:eastAsia="Arial" w:hAnsi="Arial" w:cs="Arial"/>
                <w:b/>
                <w:color w:val="262626"/>
                <w:sz w:val="18"/>
                <w:szCs w:val="18"/>
              </w:rPr>
              <w:t>Nabory</w:t>
            </w:r>
          </w:p>
        </w:tc>
        <w:tc>
          <w:tcPr>
            <w:tcW w:w="2365"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b/>
                <w:sz w:val="18"/>
                <w:szCs w:val="18"/>
              </w:rPr>
            </w:pPr>
            <w:r w:rsidRPr="009C7A85">
              <w:rPr>
                <w:rFonts w:ascii="Arial" w:eastAsia="Arial" w:hAnsi="Arial" w:cs="Arial"/>
                <w:b/>
                <w:color w:val="262626"/>
                <w:sz w:val="18"/>
                <w:szCs w:val="18"/>
              </w:rPr>
              <w:t>Wyszczególnienie</w:t>
            </w:r>
          </w:p>
        </w:tc>
        <w:tc>
          <w:tcPr>
            <w:tcW w:w="100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b/>
                <w:sz w:val="18"/>
                <w:szCs w:val="18"/>
              </w:rPr>
            </w:pPr>
            <w:r w:rsidRPr="009C7A85">
              <w:rPr>
                <w:rFonts w:ascii="Arial" w:eastAsia="Arial" w:hAnsi="Arial" w:cs="Arial"/>
                <w:b/>
                <w:color w:val="262626"/>
                <w:sz w:val="18"/>
                <w:szCs w:val="18"/>
              </w:rPr>
              <w:t>Liczba</w:t>
            </w:r>
          </w:p>
        </w:tc>
        <w:tc>
          <w:tcPr>
            <w:tcW w:w="1679"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eastAsia="Arial" w:hAnsi="Arial" w:cs="Arial"/>
                <w:b/>
                <w:color w:val="262626"/>
                <w:sz w:val="18"/>
                <w:szCs w:val="18"/>
              </w:rPr>
            </w:pPr>
            <w:r w:rsidRPr="009C7A85">
              <w:rPr>
                <w:rFonts w:ascii="Arial" w:eastAsia="Arial" w:hAnsi="Arial" w:cs="Arial"/>
                <w:b/>
                <w:color w:val="262626"/>
                <w:sz w:val="18"/>
                <w:szCs w:val="18"/>
              </w:rPr>
              <w:t>Koszty całkowite</w:t>
            </w:r>
          </w:p>
          <w:p w:rsidR="007F7EE7" w:rsidRPr="009C7A85" w:rsidRDefault="007F7EE7" w:rsidP="004650C6">
            <w:pPr>
              <w:spacing w:after="0" w:line="240" w:lineRule="auto"/>
              <w:jc w:val="center"/>
              <w:rPr>
                <w:b/>
                <w:sz w:val="18"/>
                <w:szCs w:val="18"/>
              </w:rPr>
            </w:pPr>
            <w:r w:rsidRPr="009C7A85">
              <w:rPr>
                <w:rFonts w:ascii="Arial" w:eastAsia="Arial" w:hAnsi="Arial" w:cs="Arial"/>
                <w:b/>
                <w:color w:val="262626"/>
                <w:sz w:val="18"/>
                <w:szCs w:val="18"/>
              </w:rPr>
              <w:t>(zł)</w:t>
            </w:r>
          </w:p>
        </w:tc>
        <w:tc>
          <w:tcPr>
            <w:tcW w:w="1971"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7EE7" w:rsidRPr="009C7A85" w:rsidRDefault="007F7EE7" w:rsidP="004650C6">
            <w:pPr>
              <w:spacing w:after="0" w:line="240" w:lineRule="auto"/>
              <w:jc w:val="center"/>
              <w:rPr>
                <w:rFonts w:ascii="Arial" w:eastAsia="Arial" w:hAnsi="Arial" w:cs="Arial"/>
                <w:b/>
                <w:color w:val="262626"/>
                <w:sz w:val="18"/>
                <w:szCs w:val="18"/>
              </w:rPr>
            </w:pPr>
            <w:r w:rsidRPr="009C7A85">
              <w:rPr>
                <w:rFonts w:ascii="Arial" w:eastAsia="Arial" w:hAnsi="Arial" w:cs="Arial"/>
                <w:b/>
                <w:color w:val="262626"/>
                <w:sz w:val="18"/>
                <w:szCs w:val="18"/>
              </w:rPr>
              <w:t>Wartość</w:t>
            </w:r>
          </w:p>
          <w:p w:rsidR="007F7EE7" w:rsidRPr="009C7A85" w:rsidRDefault="007F7EE7" w:rsidP="004650C6">
            <w:pPr>
              <w:spacing w:after="0" w:line="240" w:lineRule="auto"/>
              <w:jc w:val="center"/>
              <w:rPr>
                <w:rFonts w:ascii="Arial" w:eastAsia="Arial" w:hAnsi="Arial" w:cs="Arial"/>
                <w:b/>
                <w:color w:val="262626"/>
                <w:sz w:val="18"/>
                <w:szCs w:val="18"/>
              </w:rPr>
            </w:pPr>
            <w:r>
              <w:rPr>
                <w:rFonts w:ascii="Arial" w:eastAsia="Arial" w:hAnsi="Arial" w:cs="Arial"/>
                <w:b/>
                <w:color w:val="262626"/>
                <w:sz w:val="18"/>
                <w:szCs w:val="18"/>
              </w:rPr>
              <w:t>d</w:t>
            </w:r>
            <w:r w:rsidRPr="009C7A85">
              <w:rPr>
                <w:rFonts w:ascii="Arial" w:eastAsia="Arial" w:hAnsi="Arial" w:cs="Arial"/>
                <w:b/>
                <w:color w:val="262626"/>
                <w:sz w:val="18"/>
                <w:szCs w:val="18"/>
              </w:rPr>
              <w:t>ofinansowania</w:t>
            </w:r>
          </w:p>
          <w:p w:rsidR="007F7EE7" w:rsidRPr="009C7A85" w:rsidRDefault="007F7EE7" w:rsidP="004650C6">
            <w:pPr>
              <w:spacing w:after="0" w:line="240" w:lineRule="auto"/>
              <w:jc w:val="center"/>
              <w:rPr>
                <w:b/>
                <w:sz w:val="18"/>
                <w:szCs w:val="18"/>
              </w:rPr>
            </w:pPr>
            <w:r w:rsidRPr="009C7A85">
              <w:rPr>
                <w:rFonts w:ascii="Arial" w:eastAsia="Arial" w:hAnsi="Arial" w:cs="Arial"/>
                <w:b/>
                <w:color w:val="262626"/>
                <w:sz w:val="18"/>
                <w:szCs w:val="18"/>
              </w:rPr>
              <w:t>(zł)</w:t>
            </w:r>
          </w:p>
        </w:tc>
      </w:tr>
      <w:tr w:rsidR="007F7EE7" w:rsidRPr="009C7A85" w:rsidTr="004650C6">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spacing w:after="0" w:line="240" w:lineRule="auto"/>
              <w:jc w:val="center"/>
              <w:rPr>
                <w:rFonts w:ascii="Arial" w:hAnsi="Arial" w:cs="Arial"/>
                <w:sz w:val="18"/>
                <w:szCs w:val="18"/>
              </w:rPr>
            </w:pPr>
            <w:r w:rsidRPr="00FC6601">
              <w:rPr>
                <w:rFonts w:ascii="Arial" w:hAnsi="Arial" w:cs="Arial"/>
                <w:sz w:val="18"/>
                <w:szCs w:val="18"/>
              </w:rPr>
              <w:t xml:space="preserve">Nabór </w:t>
            </w:r>
          </w:p>
          <w:p w:rsidR="007F7EE7" w:rsidRPr="00FC6601" w:rsidRDefault="007F7EE7" w:rsidP="004650C6">
            <w:pPr>
              <w:spacing w:after="0" w:line="240" w:lineRule="auto"/>
              <w:jc w:val="center"/>
              <w:rPr>
                <w:rFonts w:ascii="Arial" w:hAnsi="Arial" w:cs="Arial"/>
                <w:sz w:val="18"/>
                <w:szCs w:val="18"/>
              </w:rPr>
            </w:pPr>
            <w:r w:rsidRPr="00FC6601">
              <w:rPr>
                <w:rFonts w:ascii="Arial" w:hAnsi="Arial" w:cs="Arial"/>
                <w:sz w:val="18"/>
                <w:szCs w:val="18"/>
              </w:rPr>
              <w:t xml:space="preserve">wniosków obejmował </w:t>
            </w:r>
          </w:p>
          <w:p w:rsidR="007F7EE7" w:rsidRPr="00FC6601" w:rsidRDefault="007F7EE7" w:rsidP="004650C6">
            <w:pPr>
              <w:spacing w:after="0" w:line="240" w:lineRule="auto"/>
              <w:jc w:val="center"/>
              <w:rPr>
                <w:rFonts w:ascii="Arial" w:hAnsi="Arial" w:cs="Arial"/>
                <w:sz w:val="18"/>
                <w:szCs w:val="18"/>
              </w:rPr>
            </w:pPr>
            <w:r w:rsidRPr="00FC6601">
              <w:rPr>
                <w:rFonts w:ascii="Arial" w:hAnsi="Arial" w:cs="Arial"/>
                <w:sz w:val="18"/>
                <w:szCs w:val="18"/>
              </w:rPr>
              <w:t>okres:</w:t>
            </w:r>
          </w:p>
          <w:p w:rsidR="007F7EE7" w:rsidRPr="00FC6601" w:rsidRDefault="007F7EE7" w:rsidP="004650C6">
            <w:pPr>
              <w:jc w:val="center"/>
              <w:rPr>
                <w:rFonts w:ascii="Arial" w:hAnsi="Arial" w:cs="Arial"/>
                <w:sz w:val="18"/>
                <w:szCs w:val="18"/>
              </w:rPr>
            </w:pPr>
            <w:r w:rsidRPr="00FC6601">
              <w:rPr>
                <w:rFonts w:ascii="Arial" w:hAnsi="Arial" w:cs="Arial"/>
                <w:sz w:val="18"/>
                <w:szCs w:val="18"/>
              </w:rPr>
              <w:t>od 13 lutego do 17 marca 2023 r.</w:t>
            </w:r>
          </w:p>
        </w:tc>
        <w:tc>
          <w:tcPr>
            <w:tcW w:w="23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FC6601" w:rsidRDefault="007F7EE7" w:rsidP="004650C6">
            <w:pPr>
              <w:jc w:val="center"/>
              <w:rPr>
                <w:sz w:val="18"/>
                <w:szCs w:val="18"/>
              </w:rPr>
            </w:pPr>
            <w:r w:rsidRPr="00FC6601">
              <w:rPr>
                <w:rFonts w:ascii="Arial" w:eastAsia="Arial" w:hAnsi="Arial" w:cs="Arial"/>
                <w:sz w:val="18"/>
                <w:szCs w:val="18"/>
              </w:rPr>
              <w:t xml:space="preserve">Wnioski </w:t>
            </w:r>
            <w:r w:rsidRPr="00FC6601">
              <w:rPr>
                <w:rFonts w:ascii="Arial" w:eastAsia="Arial" w:hAnsi="Arial" w:cs="Arial"/>
                <w:sz w:val="18"/>
                <w:szCs w:val="18"/>
              </w:rPr>
              <w:br/>
              <w:t>o przyznanie pomocy - złożone</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FC6601" w:rsidRDefault="007F7EE7" w:rsidP="004650C6">
            <w:pPr>
              <w:jc w:val="center"/>
              <w:rPr>
                <w:sz w:val="18"/>
                <w:szCs w:val="18"/>
              </w:rPr>
            </w:pPr>
            <w:r w:rsidRPr="00FC6601">
              <w:rPr>
                <w:rFonts w:ascii="Arial" w:eastAsia="Arial" w:hAnsi="Arial" w:cs="Arial"/>
                <w:sz w:val="18"/>
                <w:szCs w:val="18"/>
              </w:rPr>
              <w:t>18</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hAnsi="Arial" w:cs="Arial"/>
                <w:sz w:val="18"/>
                <w:szCs w:val="18"/>
              </w:rPr>
              <w:t>345 334,73</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hAnsi="Arial" w:cs="Arial"/>
                <w:sz w:val="18"/>
                <w:szCs w:val="18"/>
              </w:rPr>
              <w:t>257 680,00</w:t>
            </w:r>
          </w:p>
        </w:tc>
      </w:tr>
      <w:tr w:rsidR="007F7EE7" w:rsidRPr="009C7A85" w:rsidTr="004650C6">
        <w:tc>
          <w:tcPr>
            <w:tcW w:w="216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spacing w:after="200" w:line="240" w:lineRule="auto"/>
              <w:rPr>
                <w:rFonts w:eastAsia="Calibri" w:cs="Calibri"/>
                <w:sz w:val="18"/>
                <w:szCs w:val="18"/>
              </w:rPr>
            </w:pPr>
          </w:p>
        </w:tc>
        <w:tc>
          <w:tcPr>
            <w:tcW w:w="23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FC6601" w:rsidRDefault="007F7EE7" w:rsidP="004650C6">
            <w:pPr>
              <w:jc w:val="center"/>
              <w:rPr>
                <w:sz w:val="18"/>
                <w:szCs w:val="18"/>
              </w:rPr>
            </w:pPr>
            <w:r w:rsidRPr="00FC6601">
              <w:rPr>
                <w:rFonts w:ascii="Arial" w:eastAsia="Arial" w:hAnsi="Arial" w:cs="Arial"/>
                <w:sz w:val="18"/>
                <w:szCs w:val="18"/>
              </w:rPr>
              <w:t>Podpisane Umowy</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7F7EE7" w:rsidRPr="00FC6601" w:rsidRDefault="007F7EE7" w:rsidP="004650C6">
            <w:pPr>
              <w:jc w:val="center"/>
              <w:rPr>
                <w:sz w:val="18"/>
                <w:szCs w:val="18"/>
              </w:rPr>
            </w:pPr>
            <w:r w:rsidRPr="00FC6601">
              <w:rPr>
                <w:rFonts w:ascii="Arial" w:eastAsia="Arial" w:hAnsi="Arial" w:cs="Arial"/>
                <w:sz w:val="18"/>
                <w:szCs w:val="18"/>
              </w:rPr>
              <w:t>18</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hAnsi="Arial" w:cs="Arial"/>
                <w:sz w:val="18"/>
                <w:szCs w:val="18"/>
              </w:rPr>
              <w:t>345 334,73</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FC6601" w:rsidRDefault="007F7EE7" w:rsidP="004650C6">
            <w:pPr>
              <w:jc w:val="center"/>
              <w:rPr>
                <w:rFonts w:ascii="Arial" w:hAnsi="Arial" w:cs="Arial"/>
                <w:sz w:val="18"/>
                <w:szCs w:val="18"/>
              </w:rPr>
            </w:pPr>
            <w:r w:rsidRPr="00FC6601">
              <w:rPr>
                <w:rFonts w:ascii="Arial" w:hAnsi="Arial" w:cs="Arial"/>
                <w:sz w:val="18"/>
                <w:szCs w:val="18"/>
              </w:rPr>
              <w:t>257 680,00</w:t>
            </w:r>
          </w:p>
        </w:tc>
      </w:tr>
      <w:tr w:rsidR="007F7EE7" w:rsidRPr="009C7A85" w:rsidTr="004650C6">
        <w:tc>
          <w:tcPr>
            <w:tcW w:w="216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FC6601" w:rsidRDefault="007F7EE7" w:rsidP="004650C6">
            <w:pPr>
              <w:spacing w:after="200" w:line="240" w:lineRule="auto"/>
              <w:rPr>
                <w:rFonts w:eastAsia="Calibri" w:cs="Calibri"/>
                <w:sz w:val="18"/>
                <w:szCs w:val="18"/>
              </w:rPr>
            </w:pPr>
          </w:p>
        </w:tc>
        <w:tc>
          <w:tcPr>
            <w:tcW w:w="2365"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7F7EE7" w:rsidRPr="00FC6601" w:rsidRDefault="007F7EE7" w:rsidP="004650C6">
            <w:pPr>
              <w:jc w:val="center"/>
              <w:rPr>
                <w:sz w:val="18"/>
                <w:szCs w:val="18"/>
              </w:rPr>
            </w:pPr>
            <w:r w:rsidRPr="00FC6601">
              <w:rPr>
                <w:rFonts w:ascii="Arial" w:eastAsia="Arial" w:hAnsi="Arial" w:cs="Arial"/>
                <w:color w:val="000000"/>
                <w:sz w:val="18"/>
                <w:szCs w:val="18"/>
              </w:rPr>
              <w:t>Zadania rozliczone</w:t>
            </w:r>
          </w:p>
        </w:tc>
        <w:tc>
          <w:tcPr>
            <w:tcW w:w="1004"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vAlign w:val="center"/>
          </w:tcPr>
          <w:p w:rsidR="007F7EE7" w:rsidRPr="00FC6601" w:rsidRDefault="007F7EE7" w:rsidP="004650C6">
            <w:pPr>
              <w:jc w:val="center"/>
              <w:rPr>
                <w:sz w:val="18"/>
                <w:szCs w:val="18"/>
              </w:rPr>
            </w:pPr>
            <w:r w:rsidRPr="00FC6601">
              <w:rPr>
                <w:rFonts w:ascii="Arial" w:eastAsia="Arial" w:hAnsi="Arial" w:cs="Arial"/>
                <w:sz w:val="18"/>
                <w:szCs w:val="18"/>
              </w:rPr>
              <w:t>18</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FC6601" w:rsidRDefault="007F7EE7" w:rsidP="004650C6">
            <w:pPr>
              <w:jc w:val="center"/>
              <w:rPr>
                <w:rFonts w:ascii="Arial" w:eastAsia="Calibri" w:hAnsi="Arial" w:cs="Arial"/>
                <w:sz w:val="18"/>
                <w:szCs w:val="18"/>
              </w:rPr>
            </w:pPr>
            <w:r w:rsidRPr="00FC6601">
              <w:rPr>
                <w:rFonts w:ascii="Arial" w:eastAsia="Calibri" w:hAnsi="Arial" w:cs="Arial"/>
                <w:sz w:val="18"/>
                <w:szCs w:val="18"/>
              </w:rPr>
              <w:t>338 964,63</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7EE7" w:rsidRPr="00FC6601" w:rsidRDefault="007F7EE7" w:rsidP="004650C6">
            <w:pPr>
              <w:jc w:val="center"/>
              <w:rPr>
                <w:rFonts w:ascii="Arial" w:hAnsi="Arial" w:cs="Arial"/>
                <w:sz w:val="18"/>
                <w:szCs w:val="18"/>
              </w:rPr>
            </w:pPr>
            <w:r w:rsidRPr="00FC6601">
              <w:rPr>
                <w:rFonts w:ascii="Arial" w:eastAsia="Calibri" w:hAnsi="Arial" w:cs="Arial"/>
                <w:sz w:val="18"/>
                <w:szCs w:val="18"/>
              </w:rPr>
              <w:t>252 598,00</w:t>
            </w:r>
          </w:p>
        </w:tc>
      </w:tr>
    </w:tbl>
    <w:p w:rsidR="007F7EE7" w:rsidRPr="009C7A85" w:rsidRDefault="007F7EE7" w:rsidP="007F7EE7">
      <w:pPr>
        <w:pStyle w:val="Nagwek2"/>
        <w:spacing w:after="120" w:line="276" w:lineRule="auto"/>
        <w:rPr>
          <w:sz w:val="22"/>
        </w:rPr>
      </w:pPr>
      <w:bookmarkStart w:id="16" w:name="_Toc158282050"/>
      <w:r w:rsidRPr="009C7A85">
        <w:rPr>
          <w:sz w:val="22"/>
        </w:rPr>
        <w:t>3 Cykl szkoleniowo-aktywizujący dla powstałych grup odnowy wsi</w:t>
      </w:r>
      <w:r>
        <w:rPr>
          <w:sz w:val="22"/>
        </w:rPr>
        <w:t>.</w:t>
      </w:r>
      <w:bookmarkEnd w:id="16"/>
    </w:p>
    <w:p w:rsidR="007F7EE7" w:rsidRPr="009C7A85" w:rsidRDefault="007F7EE7" w:rsidP="007F7EE7">
      <w:pPr>
        <w:spacing w:after="0" w:line="276" w:lineRule="auto"/>
        <w:jc w:val="both"/>
        <w:rPr>
          <w:rFonts w:ascii="Arial" w:eastAsia="Arial" w:hAnsi="Arial" w:cs="Arial"/>
        </w:rPr>
      </w:pPr>
      <w:r w:rsidRPr="009C7A85">
        <w:rPr>
          <w:rFonts w:ascii="Arial" w:eastAsia="Arial" w:hAnsi="Arial" w:cs="Arial"/>
        </w:rPr>
        <w:t>Głównym zadaniem tego elementu było przygotowanie liderów wiejskich do prowadzenia działań objętych Programem w swoich społecznościach lokalnych poprzez przekazanie im modułowo opracowanych porcji wiedzy i umiejętności, pobudzenie do długofalowej i samopodtrzymującej się aktywności na rzecz procesu odnowy wsi oraz pozyskiwania trwałego poparcia danego środowiska dla prowadzonych działań.</w:t>
      </w:r>
    </w:p>
    <w:p w:rsidR="007F7EE7" w:rsidRPr="009C7A85" w:rsidRDefault="007F7EE7" w:rsidP="007F7EE7">
      <w:pPr>
        <w:spacing w:after="0" w:line="276" w:lineRule="auto"/>
        <w:ind w:firstLine="708"/>
        <w:jc w:val="both"/>
        <w:rPr>
          <w:rFonts w:ascii="Arial" w:eastAsia="Arial" w:hAnsi="Arial" w:cs="Arial"/>
          <w:u w:val="single"/>
        </w:rPr>
      </w:pPr>
    </w:p>
    <w:p w:rsidR="007F7EE7" w:rsidRPr="009C7A85" w:rsidRDefault="007F7EE7" w:rsidP="007F7EE7">
      <w:pPr>
        <w:spacing w:after="120" w:line="276" w:lineRule="auto"/>
        <w:jc w:val="both"/>
        <w:rPr>
          <w:rFonts w:ascii="Arial" w:eastAsia="Arial" w:hAnsi="Arial" w:cs="Arial"/>
          <w:u w:val="single"/>
        </w:rPr>
      </w:pPr>
      <w:r w:rsidRPr="009C7A85">
        <w:rPr>
          <w:rFonts w:ascii="Arial" w:eastAsia="Arial" w:hAnsi="Arial" w:cs="Arial"/>
          <w:u w:val="single"/>
        </w:rPr>
        <w:t xml:space="preserve">Realizacja cyklu szkoleniowo-aktywizującego w 2021 r. </w:t>
      </w:r>
    </w:p>
    <w:p w:rsidR="007F7EE7" w:rsidRDefault="007F7EE7" w:rsidP="007F7EE7">
      <w:pPr>
        <w:numPr>
          <w:ilvl w:val="0"/>
          <w:numId w:val="36"/>
        </w:numPr>
        <w:spacing w:after="0" w:line="276" w:lineRule="auto"/>
        <w:ind w:left="426" w:hanging="426"/>
        <w:jc w:val="both"/>
        <w:rPr>
          <w:rFonts w:ascii="Arial" w:eastAsia="Arial" w:hAnsi="Arial" w:cs="Arial"/>
        </w:rPr>
      </w:pPr>
      <w:r w:rsidRPr="009C7A85">
        <w:rPr>
          <w:rFonts w:ascii="Arial" w:eastAsia="Arial" w:hAnsi="Arial" w:cs="Arial"/>
        </w:rPr>
        <w:t xml:space="preserve">W ramach cyklu szkoleniowo-aktywizującego zorganizowano warsztaty szkoleniowe dla przedstawicieli samorządów (koordynatorów gminnych) oraz reprezentantów sołectw. W szkoleniu, które obyło się online w dniach 24,26 oraz 30 marca wzięło udział  340 osób - przedstawicieli 98 gmin i sołectw. Nowi uczestnicy powołali Sołeckie Grupy Odnowy Wsi funkcjonujące w ramach Programu w danym sołectwie, reprezentowane przez przedstawicieli lokalnych społeczności. Podczas warsztatów uczestnicy zapoznali się m.in. z nowymi zasadami Programu oraz sposobem aplikowania o środki z budżetu województwa. Ponadto grupy odnowy wsi przeszły szkolenie dotyczące tworzenia Sołeckich Strategii Rozwoju Wsi. </w:t>
      </w:r>
    </w:p>
    <w:p w:rsidR="007F7EE7" w:rsidRPr="00FC6601" w:rsidRDefault="007F7EE7" w:rsidP="007F7EE7">
      <w:pPr>
        <w:numPr>
          <w:ilvl w:val="0"/>
          <w:numId w:val="36"/>
        </w:numPr>
        <w:spacing w:after="0" w:line="276" w:lineRule="auto"/>
        <w:ind w:left="426" w:hanging="426"/>
        <w:jc w:val="both"/>
        <w:rPr>
          <w:rFonts w:ascii="Arial" w:eastAsia="Arial" w:hAnsi="Arial" w:cs="Arial"/>
        </w:rPr>
      </w:pPr>
      <w:r w:rsidRPr="00FC6601">
        <w:rPr>
          <w:rFonts w:ascii="Arial" w:eastAsia="Arial" w:hAnsi="Arial" w:cs="Arial"/>
        </w:rPr>
        <w:t>W dniu 7 kwietnia 2021 r. odbyło się  szkolenie online dotyczące uruchomienia kolejnej edycji Inicjatywy pn. „Uniwersytet Samorządności”. W szkoleniu wzięli udział przedstawiciele 24 gmin zainteresowanych udziałem w przedsięwzięciu. Podczas spotkania omówione zostały zasady ubiegania się o pomoc finansową z budżetu województwa, poszczególne etapy realizacji koncepcji oraz dokumenty  dotyczące naboru.</w:t>
      </w:r>
    </w:p>
    <w:p w:rsidR="007F7EE7" w:rsidRPr="009C7A85" w:rsidRDefault="007F7EE7" w:rsidP="007F7EE7">
      <w:pPr>
        <w:spacing w:after="120" w:line="276" w:lineRule="auto"/>
        <w:jc w:val="both"/>
        <w:rPr>
          <w:rFonts w:ascii="Arial" w:eastAsia="Arial" w:hAnsi="Arial" w:cs="Arial"/>
          <w:u w:val="single"/>
        </w:rPr>
      </w:pPr>
      <w:r w:rsidRPr="009C7A85">
        <w:rPr>
          <w:rFonts w:ascii="Arial" w:eastAsia="Arial" w:hAnsi="Arial" w:cs="Arial"/>
          <w:u w:val="single"/>
        </w:rPr>
        <w:t>Realizacja cyklu szkoleniowo-aktywizującego w 2022 r.</w:t>
      </w:r>
    </w:p>
    <w:p w:rsidR="007F7EE7" w:rsidRPr="009C7A85" w:rsidRDefault="007F7EE7" w:rsidP="007F7EE7">
      <w:pPr>
        <w:numPr>
          <w:ilvl w:val="0"/>
          <w:numId w:val="35"/>
        </w:numPr>
        <w:spacing w:after="0" w:line="276" w:lineRule="auto"/>
        <w:ind w:left="426" w:hanging="426"/>
        <w:jc w:val="both"/>
        <w:rPr>
          <w:rFonts w:ascii="Arial" w:eastAsia="Arial" w:hAnsi="Arial" w:cs="Arial"/>
        </w:rPr>
      </w:pPr>
      <w:r w:rsidRPr="009C7A85">
        <w:rPr>
          <w:rFonts w:ascii="Arial" w:eastAsia="Arial" w:hAnsi="Arial" w:cs="Arial"/>
        </w:rPr>
        <w:t>Zorganizowano warsztaty szkoleniowe dla przedstawicieli samorządów (koordynatorów gminnych) oraz reprezentantów sołectw. W szkoleniu, które obyło się online w dniu 18 lutego br. wzięło udział ok. 240 osób. Było ono poświęcone kwestiom związanym z ogłoszonym naborem wniosków o dofinasowanie zadań służących wdrażaniu Podkarpackiego Programu Odnowy Wsi w zakresie Sołeckich Strategii Rozwoju Wsi. Omawiano również zagadnienia dotyczące najważniejszych dokumentów aplikacyjnych oraz zasad ubiegania się o wsparcie finansowe.</w:t>
      </w:r>
    </w:p>
    <w:p w:rsidR="007F7EE7" w:rsidRPr="009C7A85" w:rsidRDefault="007F7EE7" w:rsidP="007F7EE7">
      <w:pPr>
        <w:numPr>
          <w:ilvl w:val="0"/>
          <w:numId w:val="35"/>
        </w:numPr>
        <w:spacing w:after="0" w:line="276" w:lineRule="auto"/>
        <w:ind w:left="426" w:hanging="426"/>
        <w:jc w:val="both"/>
        <w:rPr>
          <w:rFonts w:ascii="Arial" w:eastAsia="Arial" w:hAnsi="Arial" w:cs="Arial"/>
        </w:rPr>
      </w:pPr>
      <w:r w:rsidRPr="009C7A85">
        <w:rPr>
          <w:rFonts w:ascii="Arial" w:eastAsia="Arial" w:hAnsi="Arial" w:cs="Arial"/>
        </w:rPr>
        <w:t xml:space="preserve">W dniu 1 marca  2022 r. odbyło się  szkolenie online dotyczące uruchomienia drugiego etapu Inicjatywy pn. „Uniwersytet Samorządności” w 2022 r. W webinarium wzięło udział ok. 100 przedstawicieli gmin, wybranych w trybie konkursowym w poprzednim roku, którzy są zobowiązani do realizacji II etapu szkoleniowego w latach 2022-2025. Podczas panelu </w:t>
      </w:r>
      <w:r w:rsidRPr="009C7A85">
        <w:rPr>
          <w:rFonts w:ascii="Arial" w:eastAsia="Arial" w:hAnsi="Arial" w:cs="Arial"/>
        </w:rPr>
        <w:lastRenderedPageBreak/>
        <w:t>omówione zostały zasady ubiegania się o pomoc finansową, poszczególne etapy realizacji koncepcji oraz dokumenty dotyczące naboru.</w:t>
      </w:r>
    </w:p>
    <w:p w:rsidR="007F7EE7" w:rsidRDefault="007F7EE7" w:rsidP="007F7EE7">
      <w:pPr>
        <w:numPr>
          <w:ilvl w:val="0"/>
          <w:numId w:val="35"/>
        </w:numPr>
        <w:spacing w:after="120" w:line="276" w:lineRule="auto"/>
        <w:ind w:left="426" w:hanging="426"/>
        <w:jc w:val="both"/>
        <w:rPr>
          <w:rFonts w:ascii="Arial" w:eastAsia="Arial" w:hAnsi="Arial" w:cs="Arial"/>
        </w:rPr>
      </w:pPr>
      <w:r w:rsidRPr="009C7A85">
        <w:rPr>
          <w:rFonts w:ascii="Arial" w:eastAsia="Arial" w:hAnsi="Arial" w:cs="Arial"/>
        </w:rPr>
        <w:t xml:space="preserve">Organizacja konferencji pt. „Moja Smart Wieś Podkarpacka” w dniu 25 listopada br. </w:t>
      </w:r>
      <w:r w:rsidRPr="009C7A85">
        <w:rPr>
          <w:rFonts w:ascii="Arial" w:eastAsia="Arial" w:hAnsi="Arial" w:cs="Arial"/>
        </w:rPr>
        <w:br/>
        <w:t xml:space="preserve">w Urzędzie Marszałkowskim Województwa Podkarpackiego, podczas której został rozstrzygnięty „Konkurs Piękna Wieś Podkarpacka 2022”. W ramach spotkania odbyły się również wykłady i szkolenia  dotyczące założeń koncepcji Smart </w:t>
      </w:r>
      <w:proofErr w:type="spellStart"/>
      <w:r w:rsidRPr="009C7A85">
        <w:rPr>
          <w:rFonts w:ascii="Arial" w:eastAsia="Arial" w:hAnsi="Arial" w:cs="Arial"/>
        </w:rPr>
        <w:t>Villages</w:t>
      </w:r>
      <w:proofErr w:type="spellEnd"/>
      <w:r w:rsidRPr="009C7A85">
        <w:rPr>
          <w:rFonts w:ascii="Arial" w:eastAsia="Arial" w:hAnsi="Arial" w:cs="Arial"/>
        </w:rPr>
        <w:t xml:space="preserve"> w ramach Planu Strategicznego dla Wspólnej Polityki Rolnej 2023-2027 wraz z prezentacją  „dobrych praktyk”. Jedna z części konferencji poświęcona była odnowie wsi w</w:t>
      </w:r>
      <w:r>
        <w:rPr>
          <w:rFonts w:ascii="Arial" w:eastAsia="Arial" w:hAnsi="Arial" w:cs="Arial"/>
        </w:rPr>
        <w:t> </w:t>
      </w:r>
      <w:r w:rsidRPr="009C7A85">
        <w:rPr>
          <w:rFonts w:ascii="Arial" w:eastAsia="Arial" w:hAnsi="Arial" w:cs="Arial"/>
        </w:rPr>
        <w:t xml:space="preserve">województwie podkarpackim w perspektywie dziesięciu lat doświadczeń. W spotkaniu wzięli udział przedstawiciele jednostek samorządu terytorialnego, zaproszeni goście oraz uczestnicy konkursu. </w:t>
      </w:r>
    </w:p>
    <w:p w:rsidR="007F7EE7" w:rsidRPr="00FC6601" w:rsidRDefault="007F7EE7" w:rsidP="007F7EE7">
      <w:pPr>
        <w:spacing w:after="120" w:line="276" w:lineRule="auto"/>
        <w:jc w:val="both"/>
        <w:rPr>
          <w:rFonts w:ascii="Arial" w:eastAsia="Arial" w:hAnsi="Arial" w:cs="Arial"/>
        </w:rPr>
      </w:pPr>
      <w:r w:rsidRPr="00FC6601">
        <w:rPr>
          <w:rFonts w:ascii="Arial" w:eastAsia="Arial" w:hAnsi="Arial" w:cs="Arial"/>
          <w:u w:val="single"/>
        </w:rPr>
        <w:t>Realizacja cyklu szkoleniowo-aktywizującego w 2023 r.</w:t>
      </w:r>
    </w:p>
    <w:p w:rsidR="007F7EE7" w:rsidRPr="009C7A85" w:rsidRDefault="007F7EE7" w:rsidP="007F7EE7">
      <w:pPr>
        <w:pStyle w:val="Akapitzlist"/>
        <w:numPr>
          <w:ilvl w:val="0"/>
          <w:numId w:val="34"/>
        </w:numPr>
        <w:spacing w:after="0" w:line="276" w:lineRule="auto"/>
        <w:ind w:left="426" w:hanging="426"/>
        <w:jc w:val="both"/>
        <w:rPr>
          <w:rFonts w:ascii="Arial" w:eastAsia="Arial" w:hAnsi="Arial" w:cs="Arial"/>
          <w:u w:val="single"/>
        </w:rPr>
      </w:pPr>
      <w:r w:rsidRPr="009C7A85">
        <w:rPr>
          <w:rFonts w:ascii="Arial" w:eastAsia="Arial" w:hAnsi="Arial" w:cs="Arial"/>
        </w:rPr>
        <w:t>Odbywały się konsultacje telefoniczne związku z ogłoszonymi naborami wniosków o dofinasowanie zadań służących wdrażaniu Podkarpackiego Programu Odnowy Wsi w zakresie Sołeckich Strategii Rozwoju Wsi oraz dla I etapu koncepcji „Uniwersytet Samorządności”. Podczas konsultacji omawiano zagadnienia dotyczące najważniejszych dokumentów aplikacyjnych oraz zasad ubiegania się o wsparcie finansowe w ramach obu elementów.</w:t>
      </w:r>
    </w:p>
    <w:p w:rsidR="007F7EE7" w:rsidRPr="009C7A85" w:rsidRDefault="007F7EE7" w:rsidP="007F7EE7">
      <w:pPr>
        <w:pStyle w:val="Akapitzlist"/>
        <w:numPr>
          <w:ilvl w:val="0"/>
          <w:numId w:val="34"/>
        </w:numPr>
        <w:spacing w:after="120" w:line="276" w:lineRule="auto"/>
        <w:ind w:left="426" w:hanging="426"/>
        <w:jc w:val="both"/>
        <w:rPr>
          <w:rFonts w:ascii="Arial" w:eastAsia="Arial" w:hAnsi="Arial" w:cs="Arial"/>
          <w:u w:val="single"/>
        </w:rPr>
      </w:pPr>
      <w:r w:rsidRPr="009C7A85">
        <w:rPr>
          <w:rFonts w:ascii="Arial" w:eastAsia="Arial" w:hAnsi="Arial" w:cs="Arial"/>
        </w:rPr>
        <w:t xml:space="preserve">Organizacja konferencji pt. „Moja Smart Wieś Podkarpacka” w dniu 11 grudnia br. </w:t>
      </w:r>
      <w:r w:rsidRPr="009C7A85">
        <w:rPr>
          <w:rFonts w:ascii="Arial" w:eastAsia="Arial" w:hAnsi="Arial" w:cs="Arial"/>
        </w:rPr>
        <w:br/>
        <w:t xml:space="preserve">w Urzędzie Marszałkowskim Województwa Podkarpackiego, podczas której został rozstrzygnięty „Konkurs Piękna Wieś Podkarpacka 2023”. W ramach spotkania odbyły się również wykłady i szkolenia dotyczące założeń koncepcji Smart </w:t>
      </w:r>
      <w:proofErr w:type="spellStart"/>
      <w:r w:rsidRPr="009C7A85">
        <w:rPr>
          <w:rFonts w:ascii="Arial" w:eastAsia="Arial" w:hAnsi="Arial" w:cs="Arial"/>
        </w:rPr>
        <w:t>Villages</w:t>
      </w:r>
      <w:proofErr w:type="spellEnd"/>
      <w:r w:rsidRPr="009C7A85">
        <w:rPr>
          <w:rFonts w:ascii="Arial" w:eastAsia="Arial" w:hAnsi="Arial" w:cs="Arial"/>
        </w:rPr>
        <w:t xml:space="preserve"> wraz z prezentacją  „dobrych praktyk”. W spotkaniu wzięli udział przedstawiciele jednostek samorządu terytorialnego, zaproszeni goście oraz uczestnicy konkursu.</w:t>
      </w:r>
    </w:p>
    <w:p w:rsidR="007F7EE7" w:rsidRPr="009C7A85" w:rsidRDefault="007F7EE7" w:rsidP="007F7EE7">
      <w:pPr>
        <w:pStyle w:val="Nagwek2"/>
        <w:spacing w:before="0" w:after="120" w:line="276" w:lineRule="auto"/>
        <w:rPr>
          <w:sz w:val="22"/>
        </w:rPr>
      </w:pPr>
      <w:bookmarkStart w:id="17" w:name="_Toc158282051"/>
      <w:r w:rsidRPr="009C7A85">
        <w:rPr>
          <w:sz w:val="22"/>
        </w:rPr>
        <w:t>4 Promocja Programu i wsparcie informacyjno-komunikacyjne:</w:t>
      </w:r>
      <w:bookmarkEnd w:id="17"/>
    </w:p>
    <w:p w:rsidR="007F7EE7" w:rsidRPr="009C7A85" w:rsidRDefault="007F7EE7" w:rsidP="007F7EE7">
      <w:pPr>
        <w:numPr>
          <w:ilvl w:val="0"/>
          <w:numId w:val="37"/>
        </w:numPr>
        <w:spacing w:after="0" w:line="276" w:lineRule="auto"/>
        <w:ind w:left="426" w:hanging="426"/>
        <w:jc w:val="both"/>
        <w:rPr>
          <w:rFonts w:ascii="Arial" w:eastAsia="Arial" w:hAnsi="Arial" w:cs="Arial"/>
        </w:rPr>
      </w:pPr>
      <w:r w:rsidRPr="009C7A85">
        <w:rPr>
          <w:rFonts w:ascii="Arial" w:eastAsia="Arial" w:hAnsi="Arial" w:cs="Arial"/>
        </w:rPr>
        <w:t xml:space="preserve">Strona internetowa </w:t>
      </w:r>
      <w:hyperlink r:id="rId11">
        <w:r w:rsidRPr="009C7A85">
          <w:rPr>
            <w:rFonts w:ascii="Arial" w:eastAsia="Arial" w:hAnsi="Arial" w:cs="Arial"/>
            <w:color w:val="0000FF"/>
            <w:u w:val="single"/>
          </w:rPr>
          <w:t>odnowawsi.podkarpackie.pl</w:t>
        </w:r>
      </w:hyperlink>
      <w:r w:rsidRPr="009C7A85">
        <w:rPr>
          <w:rFonts w:ascii="Arial" w:eastAsia="Arial" w:hAnsi="Arial" w:cs="Arial"/>
          <w:color w:val="0000FF"/>
          <w:u w:val="single"/>
        </w:rPr>
        <w:t>;</w:t>
      </w:r>
      <w:r w:rsidRPr="009C7A85">
        <w:rPr>
          <w:rFonts w:ascii="Arial" w:eastAsia="Arial" w:hAnsi="Arial" w:cs="Arial"/>
          <w:color w:val="0000FF"/>
        </w:rPr>
        <w:t xml:space="preserve"> </w:t>
      </w:r>
      <w:r w:rsidRPr="009C7A85">
        <w:rPr>
          <w:rFonts w:ascii="Arial" w:eastAsia="Arial" w:hAnsi="Arial" w:cs="Arial"/>
        </w:rPr>
        <w:t>na której prezentowane są aktualne informacje związane z realizacją PPOW,</w:t>
      </w:r>
    </w:p>
    <w:p w:rsidR="007F7EE7" w:rsidRPr="009C7A85" w:rsidRDefault="007F7EE7" w:rsidP="007F7EE7">
      <w:pPr>
        <w:numPr>
          <w:ilvl w:val="0"/>
          <w:numId w:val="37"/>
        </w:numPr>
        <w:spacing w:after="0" w:line="276" w:lineRule="auto"/>
        <w:ind w:left="426" w:hanging="426"/>
        <w:jc w:val="both"/>
        <w:rPr>
          <w:rFonts w:ascii="Arial" w:eastAsia="Arial" w:hAnsi="Arial" w:cs="Arial"/>
          <w:u w:val="single"/>
        </w:rPr>
      </w:pPr>
      <w:r w:rsidRPr="009C7A85">
        <w:rPr>
          <w:rFonts w:ascii="Arial" w:eastAsia="Arial" w:hAnsi="Arial" w:cs="Arial"/>
        </w:rPr>
        <w:t xml:space="preserve">Strona internetowa </w:t>
      </w:r>
      <w:hyperlink r:id="rId12">
        <w:r w:rsidRPr="009C7A85">
          <w:rPr>
            <w:rFonts w:ascii="Arial" w:eastAsia="Arial" w:hAnsi="Arial" w:cs="Arial"/>
            <w:color w:val="0000FF"/>
            <w:u w:val="single"/>
          </w:rPr>
          <w:t>www.pieknawies.podkarpackie.pl</w:t>
        </w:r>
      </w:hyperlink>
      <w:r w:rsidRPr="009C7A85">
        <w:rPr>
          <w:rFonts w:ascii="Arial" w:eastAsia="Arial" w:hAnsi="Arial" w:cs="Arial"/>
          <w:u w:val="single"/>
        </w:rPr>
        <w:t>,</w:t>
      </w:r>
      <w:r w:rsidRPr="009C7A85">
        <w:rPr>
          <w:rFonts w:ascii="Arial" w:eastAsia="Arial" w:hAnsi="Arial" w:cs="Arial"/>
        </w:rPr>
        <w:t xml:space="preserve"> w celu głosowania internetowego w konkursie ”Piękna Wieś Podkarpacka”.</w:t>
      </w:r>
    </w:p>
    <w:p w:rsidR="007F7EE7" w:rsidRDefault="007F7EE7" w:rsidP="007F7EE7">
      <w:pPr>
        <w:numPr>
          <w:ilvl w:val="0"/>
          <w:numId w:val="37"/>
        </w:numPr>
        <w:spacing w:after="0" w:line="276" w:lineRule="auto"/>
        <w:ind w:left="426" w:hanging="426"/>
        <w:jc w:val="both"/>
        <w:rPr>
          <w:rFonts w:ascii="Arial" w:eastAsia="Arial" w:hAnsi="Arial" w:cs="Arial"/>
        </w:rPr>
      </w:pPr>
      <w:r w:rsidRPr="009C7A85">
        <w:rPr>
          <w:rFonts w:ascii="Arial" w:eastAsia="Arial" w:hAnsi="Arial" w:cs="Arial"/>
        </w:rPr>
        <w:t xml:space="preserve">Prowadzona jest również działalność promocyjna i informacyjna dotycząca PPOW 2021-2025 przez beneficjentów realizujących zadania za pośrednictwem:  </w:t>
      </w:r>
    </w:p>
    <w:p w:rsidR="007F7EE7" w:rsidRDefault="007F7EE7" w:rsidP="007F7EE7">
      <w:pPr>
        <w:numPr>
          <w:ilvl w:val="0"/>
          <w:numId w:val="38"/>
        </w:numPr>
        <w:tabs>
          <w:tab w:val="left" w:pos="851"/>
        </w:tabs>
        <w:spacing w:after="0" w:line="276" w:lineRule="auto"/>
        <w:ind w:left="851" w:hanging="425"/>
        <w:jc w:val="both"/>
        <w:rPr>
          <w:rFonts w:ascii="Arial" w:eastAsia="Arial" w:hAnsi="Arial" w:cs="Arial"/>
        </w:rPr>
      </w:pPr>
      <w:r w:rsidRPr="00FC6601">
        <w:rPr>
          <w:rFonts w:ascii="Arial" w:eastAsia="Arial" w:hAnsi="Arial" w:cs="Arial"/>
          <w:b/>
        </w:rPr>
        <w:t>artykułów w lokalnej prasie</w:t>
      </w:r>
      <w:r w:rsidRPr="00FC6601">
        <w:rPr>
          <w:rFonts w:ascii="Arial" w:eastAsia="Arial" w:hAnsi="Arial" w:cs="Arial"/>
        </w:rPr>
        <w:t xml:space="preserve"> dotyczących realizacji zadań z Programu o zasięgu gminnym i powiatowym. </w:t>
      </w:r>
    </w:p>
    <w:p w:rsidR="007F7EE7" w:rsidRDefault="00D655A3" w:rsidP="00D655A3">
      <w:pPr>
        <w:tabs>
          <w:tab w:val="left" w:pos="2127"/>
        </w:tabs>
        <w:spacing w:after="0" w:line="276" w:lineRule="auto"/>
        <w:ind w:left="851"/>
        <w:jc w:val="both"/>
        <w:rPr>
          <w:rFonts w:ascii="Arial" w:eastAsia="Arial" w:hAnsi="Arial" w:cs="Arial"/>
        </w:rPr>
      </w:pPr>
      <w:r>
        <w:rPr>
          <w:rFonts w:ascii="Arial" w:eastAsia="Arial" w:hAnsi="Arial" w:cs="Arial"/>
        </w:rPr>
        <w:t xml:space="preserve">w </w:t>
      </w:r>
      <w:r>
        <w:rPr>
          <w:rFonts w:ascii="Arial" w:eastAsia="Arial" w:hAnsi="Arial" w:cs="Arial"/>
        </w:rPr>
        <w:tab/>
      </w:r>
      <w:r w:rsidR="007F7EE7" w:rsidRPr="00FC6601">
        <w:rPr>
          <w:rFonts w:ascii="Arial" w:eastAsia="Arial" w:hAnsi="Arial" w:cs="Arial"/>
        </w:rPr>
        <w:t>2021</w:t>
      </w:r>
      <w:r w:rsidR="007F7EE7" w:rsidRPr="00FC6601">
        <w:rPr>
          <w:rFonts w:ascii="Arial" w:eastAsia="Arial" w:hAnsi="Arial" w:cs="Arial"/>
          <w:b/>
        </w:rPr>
        <w:t xml:space="preserve"> </w:t>
      </w:r>
      <w:r w:rsidR="007F7EE7" w:rsidRPr="00FC6601">
        <w:rPr>
          <w:rFonts w:ascii="Arial" w:eastAsia="Arial" w:hAnsi="Arial" w:cs="Arial"/>
        </w:rPr>
        <w:t xml:space="preserve">r. </w:t>
      </w:r>
      <w:r w:rsidR="007F7EE7">
        <w:rPr>
          <w:rFonts w:ascii="Arial" w:eastAsia="Arial" w:hAnsi="Arial" w:cs="Arial"/>
        </w:rPr>
        <w:tab/>
      </w:r>
      <w:r w:rsidR="007F7EE7" w:rsidRPr="00FC6601">
        <w:rPr>
          <w:rFonts w:ascii="Arial" w:eastAsia="Arial" w:hAnsi="Arial" w:cs="Arial"/>
        </w:rPr>
        <w:t>93</w:t>
      </w:r>
      <w:r w:rsidR="007F7EE7">
        <w:rPr>
          <w:rFonts w:ascii="Arial" w:eastAsia="Arial" w:hAnsi="Arial" w:cs="Arial"/>
        </w:rPr>
        <w:t xml:space="preserve"> </w:t>
      </w:r>
      <w:r w:rsidR="007F7EE7" w:rsidRPr="00FC6601">
        <w:rPr>
          <w:rFonts w:ascii="Arial" w:eastAsia="Arial" w:hAnsi="Arial" w:cs="Arial"/>
        </w:rPr>
        <w:t xml:space="preserve">artykułów, </w:t>
      </w:r>
    </w:p>
    <w:p w:rsidR="007F7EE7" w:rsidRDefault="007F7EE7" w:rsidP="00D655A3">
      <w:pPr>
        <w:tabs>
          <w:tab w:val="left" w:pos="2127"/>
        </w:tabs>
        <w:spacing w:after="0" w:line="276" w:lineRule="auto"/>
        <w:ind w:left="851"/>
        <w:jc w:val="both"/>
        <w:rPr>
          <w:rFonts w:ascii="Arial" w:eastAsia="Arial" w:hAnsi="Arial" w:cs="Arial"/>
        </w:rPr>
      </w:pPr>
      <w:r w:rsidRPr="00FC6601">
        <w:rPr>
          <w:rFonts w:ascii="Arial" w:eastAsia="Arial" w:hAnsi="Arial" w:cs="Arial"/>
        </w:rPr>
        <w:t>w</w:t>
      </w:r>
      <w:r w:rsidR="00E10E97">
        <w:rPr>
          <w:rFonts w:ascii="Arial" w:eastAsia="Arial" w:hAnsi="Arial" w:cs="Arial"/>
        </w:rPr>
        <w:t xml:space="preserve"> </w:t>
      </w:r>
      <w:r w:rsidR="00D655A3">
        <w:rPr>
          <w:rFonts w:ascii="Arial" w:eastAsia="Arial" w:hAnsi="Arial" w:cs="Arial"/>
        </w:rPr>
        <w:tab/>
      </w:r>
      <w:r w:rsidRPr="00FC6601">
        <w:rPr>
          <w:rFonts w:ascii="Arial" w:eastAsia="Arial" w:hAnsi="Arial" w:cs="Arial"/>
        </w:rPr>
        <w:t>2022</w:t>
      </w:r>
      <w:r>
        <w:rPr>
          <w:rFonts w:ascii="Arial" w:eastAsia="Arial" w:hAnsi="Arial" w:cs="Arial"/>
        </w:rPr>
        <w:t xml:space="preserve"> r.</w:t>
      </w:r>
      <w:r>
        <w:rPr>
          <w:rFonts w:ascii="Arial" w:eastAsia="Arial" w:hAnsi="Arial" w:cs="Arial"/>
        </w:rPr>
        <w:tab/>
      </w:r>
      <w:r>
        <w:rPr>
          <w:rFonts w:ascii="Arial" w:eastAsia="Arial" w:hAnsi="Arial" w:cs="Arial"/>
        </w:rPr>
        <w:tab/>
      </w:r>
      <w:r w:rsidRPr="00FC6601">
        <w:rPr>
          <w:rFonts w:ascii="Arial" w:eastAsia="Arial" w:hAnsi="Arial" w:cs="Arial"/>
        </w:rPr>
        <w:t xml:space="preserve">87 artykułów, </w:t>
      </w:r>
    </w:p>
    <w:p w:rsidR="007F7EE7" w:rsidRPr="00FC6601" w:rsidRDefault="007F7EE7" w:rsidP="00D655A3">
      <w:pPr>
        <w:tabs>
          <w:tab w:val="left" w:pos="2127"/>
        </w:tabs>
        <w:spacing w:after="0" w:line="276" w:lineRule="auto"/>
        <w:ind w:left="851"/>
        <w:jc w:val="both"/>
        <w:rPr>
          <w:rFonts w:ascii="Arial" w:eastAsia="Arial" w:hAnsi="Arial" w:cs="Arial"/>
        </w:rPr>
      </w:pPr>
      <w:r w:rsidRPr="00FC6601">
        <w:rPr>
          <w:rFonts w:ascii="Arial" w:eastAsia="Arial" w:hAnsi="Arial" w:cs="Arial"/>
        </w:rPr>
        <w:t xml:space="preserve">w </w:t>
      </w:r>
      <w:r w:rsidR="00D655A3">
        <w:rPr>
          <w:rFonts w:ascii="Arial" w:eastAsia="Arial" w:hAnsi="Arial" w:cs="Arial"/>
        </w:rPr>
        <w:tab/>
      </w:r>
      <w:r w:rsidRPr="00FC6601">
        <w:rPr>
          <w:rFonts w:ascii="Arial" w:eastAsia="Arial" w:hAnsi="Arial" w:cs="Arial"/>
        </w:rPr>
        <w:t>2023</w:t>
      </w:r>
      <w:r>
        <w:rPr>
          <w:rFonts w:ascii="Arial" w:eastAsia="Arial" w:hAnsi="Arial" w:cs="Arial"/>
        </w:rPr>
        <w:t xml:space="preserve"> r.</w:t>
      </w:r>
      <w:r>
        <w:rPr>
          <w:rFonts w:ascii="Arial" w:eastAsia="Arial" w:hAnsi="Arial" w:cs="Arial"/>
        </w:rPr>
        <w:tab/>
      </w:r>
      <w:r>
        <w:rPr>
          <w:rFonts w:ascii="Arial" w:eastAsia="Arial" w:hAnsi="Arial" w:cs="Arial"/>
        </w:rPr>
        <w:tab/>
      </w:r>
      <w:r w:rsidRPr="00FC6601">
        <w:rPr>
          <w:rFonts w:ascii="Arial" w:eastAsia="Arial" w:hAnsi="Arial" w:cs="Arial"/>
        </w:rPr>
        <w:t>83 artykułów,</w:t>
      </w:r>
    </w:p>
    <w:p w:rsidR="007F7EE7" w:rsidRDefault="007F7EE7" w:rsidP="007F7EE7">
      <w:pPr>
        <w:numPr>
          <w:ilvl w:val="0"/>
          <w:numId w:val="38"/>
        </w:numPr>
        <w:tabs>
          <w:tab w:val="left" w:pos="851"/>
        </w:tabs>
        <w:spacing w:after="0" w:line="276" w:lineRule="auto"/>
        <w:ind w:left="851" w:hanging="425"/>
        <w:jc w:val="both"/>
        <w:rPr>
          <w:rFonts w:ascii="Arial" w:eastAsia="Arial" w:hAnsi="Arial" w:cs="Arial"/>
        </w:rPr>
      </w:pPr>
      <w:r w:rsidRPr="00FC6601">
        <w:rPr>
          <w:rFonts w:ascii="Arial" w:eastAsia="Arial" w:hAnsi="Arial" w:cs="Arial"/>
          <w:b/>
        </w:rPr>
        <w:t>serwisów internetowych gminnych</w:t>
      </w:r>
      <w:r w:rsidRPr="00FC6601">
        <w:rPr>
          <w:rFonts w:ascii="Arial" w:eastAsia="Arial" w:hAnsi="Arial" w:cs="Arial"/>
        </w:rPr>
        <w:t>, gdzie są zamies</w:t>
      </w:r>
      <w:r>
        <w:rPr>
          <w:rFonts w:ascii="Arial" w:eastAsia="Arial" w:hAnsi="Arial" w:cs="Arial"/>
        </w:rPr>
        <w:t>zczane  informacje o zadaniach.</w:t>
      </w:r>
    </w:p>
    <w:p w:rsidR="007F7EE7" w:rsidRDefault="007F7EE7" w:rsidP="007F7EE7">
      <w:pPr>
        <w:tabs>
          <w:tab w:val="left" w:pos="2127"/>
        </w:tabs>
        <w:spacing w:after="0" w:line="276" w:lineRule="auto"/>
        <w:ind w:left="851"/>
        <w:jc w:val="both"/>
        <w:rPr>
          <w:rFonts w:ascii="Arial" w:eastAsia="Arial" w:hAnsi="Arial" w:cs="Arial"/>
        </w:rPr>
      </w:pPr>
      <w:r>
        <w:rPr>
          <w:rFonts w:ascii="Arial" w:eastAsia="Arial" w:hAnsi="Arial" w:cs="Arial"/>
        </w:rPr>
        <w:t>w</w:t>
      </w:r>
      <w:r>
        <w:rPr>
          <w:rFonts w:ascii="Arial" w:eastAsia="Arial" w:hAnsi="Arial" w:cs="Arial"/>
        </w:rPr>
        <w:tab/>
      </w:r>
      <w:r w:rsidRPr="00FC6601">
        <w:rPr>
          <w:rFonts w:ascii="Arial" w:eastAsia="Arial" w:hAnsi="Arial" w:cs="Arial"/>
        </w:rPr>
        <w:t>2021</w:t>
      </w:r>
      <w:r>
        <w:rPr>
          <w:rFonts w:ascii="Arial" w:eastAsia="Arial" w:hAnsi="Arial" w:cs="Arial"/>
          <w:b/>
        </w:rPr>
        <w:t xml:space="preserve"> </w:t>
      </w:r>
      <w:r w:rsidRPr="00F700C9">
        <w:rPr>
          <w:rFonts w:ascii="Arial" w:eastAsia="Arial" w:hAnsi="Arial" w:cs="Arial"/>
        </w:rPr>
        <w:t>r.</w:t>
      </w:r>
      <w:r w:rsidRPr="00F700C9">
        <w:rPr>
          <w:rFonts w:ascii="Arial" w:eastAsia="Arial" w:hAnsi="Arial" w:cs="Arial"/>
        </w:rPr>
        <w:tab/>
      </w:r>
      <w:r>
        <w:rPr>
          <w:rFonts w:ascii="Arial" w:eastAsia="Arial" w:hAnsi="Arial" w:cs="Arial"/>
          <w:b/>
        </w:rPr>
        <w:tab/>
      </w:r>
      <w:r w:rsidRPr="00FC6601">
        <w:rPr>
          <w:rFonts w:ascii="Arial" w:eastAsia="Arial" w:hAnsi="Arial" w:cs="Arial"/>
        </w:rPr>
        <w:t xml:space="preserve">142 stron internetowych, </w:t>
      </w:r>
    </w:p>
    <w:p w:rsidR="007F7EE7" w:rsidRDefault="007F7EE7" w:rsidP="007F7EE7">
      <w:pPr>
        <w:tabs>
          <w:tab w:val="left" w:pos="851"/>
          <w:tab w:val="left" w:pos="2127"/>
        </w:tabs>
        <w:spacing w:after="0" w:line="276" w:lineRule="auto"/>
        <w:ind w:left="851"/>
        <w:jc w:val="both"/>
        <w:rPr>
          <w:rFonts w:ascii="Arial" w:eastAsia="Arial" w:hAnsi="Arial" w:cs="Arial"/>
        </w:rPr>
      </w:pPr>
      <w:r w:rsidRPr="00FC6601">
        <w:rPr>
          <w:rFonts w:ascii="Arial" w:eastAsia="Arial" w:hAnsi="Arial" w:cs="Arial"/>
        </w:rPr>
        <w:t xml:space="preserve">w </w:t>
      </w:r>
      <w:r>
        <w:rPr>
          <w:rFonts w:ascii="Arial" w:eastAsia="Arial" w:hAnsi="Arial" w:cs="Arial"/>
        </w:rPr>
        <w:tab/>
        <w:t>2022 r.</w:t>
      </w:r>
      <w:r>
        <w:rPr>
          <w:rFonts w:ascii="Arial" w:eastAsia="Arial" w:hAnsi="Arial" w:cs="Arial"/>
        </w:rPr>
        <w:tab/>
      </w:r>
      <w:r>
        <w:rPr>
          <w:rFonts w:ascii="Arial" w:eastAsia="Arial" w:hAnsi="Arial" w:cs="Arial"/>
        </w:rPr>
        <w:tab/>
      </w:r>
      <w:r w:rsidRPr="00FC6601">
        <w:rPr>
          <w:rFonts w:ascii="Arial" w:eastAsia="Arial" w:hAnsi="Arial" w:cs="Arial"/>
        </w:rPr>
        <w:t xml:space="preserve">98 stron internetowych, </w:t>
      </w:r>
    </w:p>
    <w:p w:rsidR="007F7EE7" w:rsidRPr="00FC6601" w:rsidRDefault="007F7EE7" w:rsidP="007F7EE7">
      <w:pPr>
        <w:tabs>
          <w:tab w:val="left" w:pos="851"/>
          <w:tab w:val="left" w:pos="2127"/>
        </w:tabs>
        <w:spacing w:after="0" w:line="276" w:lineRule="auto"/>
        <w:ind w:left="851"/>
        <w:jc w:val="both"/>
        <w:rPr>
          <w:rFonts w:ascii="Arial" w:eastAsia="Arial" w:hAnsi="Arial" w:cs="Arial"/>
        </w:rPr>
      </w:pPr>
      <w:r w:rsidRPr="00FC6601">
        <w:rPr>
          <w:rFonts w:ascii="Arial" w:eastAsia="Arial" w:hAnsi="Arial" w:cs="Arial"/>
        </w:rPr>
        <w:t xml:space="preserve">w </w:t>
      </w:r>
      <w:r>
        <w:rPr>
          <w:rFonts w:ascii="Arial" w:eastAsia="Arial" w:hAnsi="Arial" w:cs="Arial"/>
        </w:rPr>
        <w:tab/>
      </w:r>
      <w:r w:rsidRPr="00FC6601">
        <w:rPr>
          <w:rFonts w:ascii="Arial" w:eastAsia="Arial" w:hAnsi="Arial" w:cs="Arial"/>
        </w:rPr>
        <w:t xml:space="preserve">2023 </w:t>
      </w:r>
      <w:r>
        <w:rPr>
          <w:rFonts w:ascii="Arial" w:eastAsia="Arial" w:hAnsi="Arial" w:cs="Arial"/>
        </w:rPr>
        <w:t>r.</w:t>
      </w:r>
      <w:r>
        <w:rPr>
          <w:rFonts w:ascii="Arial" w:eastAsia="Arial" w:hAnsi="Arial" w:cs="Arial"/>
        </w:rPr>
        <w:tab/>
      </w:r>
      <w:r>
        <w:rPr>
          <w:rFonts w:ascii="Arial" w:eastAsia="Arial" w:hAnsi="Arial" w:cs="Arial"/>
        </w:rPr>
        <w:tab/>
      </w:r>
      <w:r w:rsidRPr="00FC6601">
        <w:rPr>
          <w:rFonts w:ascii="Arial" w:eastAsia="Arial" w:hAnsi="Arial" w:cs="Arial"/>
        </w:rPr>
        <w:t>124 stron internetowych,</w:t>
      </w:r>
    </w:p>
    <w:p w:rsidR="007F7EE7" w:rsidRPr="00FC6601" w:rsidRDefault="007F7EE7" w:rsidP="007F7EE7">
      <w:pPr>
        <w:numPr>
          <w:ilvl w:val="0"/>
          <w:numId w:val="38"/>
        </w:numPr>
        <w:tabs>
          <w:tab w:val="left" w:pos="851"/>
        </w:tabs>
        <w:spacing w:after="120" w:line="276" w:lineRule="auto"/>
        <w:ind w:left="850" w:hanging="425"/>
        <w:jc w:val="both"/>
        <w:rPr>
          <w:rFonts w:ascii="Arial" w:eastAsia="Arial" w:hAnsi="Arial" w:cs="Arial"/>
        </w:rPr>
      </w:pPr>
      <w:r w:rsidRPr="00FC6601">
        <w:rPr>
          <w:rFonts w:ascii="Arial" w:eastAsia="Arial" w:hAnsi="Arial" w:cs="Arial"/>
          <w:b/>
        </w:rPr>
        <w:t>umieszczeniu tablic (plakatów)</w:t>
      </w:r>
      <w:r w:rsidRPr="00FC6601">
        <w:rPr>
          <w:rFonts w:ascii="Arial" w:eastAsia="Arial" w:hAnsi="Arial" w:cs="Arial"/>
        </w:rPr>
        <w:t xml:space="preserve"> informacyjnych bezpośrednio przy zrealizowanym zadaniu z informacją o współfinansowaniu z PPOW.</w:t>
      </w:r>
    </w:p>
    <w:p w:rsidR="007F7EE7" w:rsidRPr="009C7A85" w:rsidRDefault="007F7EE7" w:rsidP="007F7EE7">
      <w:pPr>
        <w:pStyle w:val="Nagwek2"/>
        <w:spacing w:before="0" w:after="120" w:line="276" w:lineRule="auto"/>
        <w:rPr>
          <w:sz w:val="22"/>
        </w:rPr>
      </w:pPr>
      <w:bookmarkStart w:id="18" w:name="_Toc158282052"/>
      <w:r w:rsidRPr="009C7A85">
        <w:rPr>
          <w:sz w:val="22"/>
        </w:rPr>
        <w:lastRenderedPageBreak/>
        <w:t>5 Konkurs „Piękna Wieś Podkarpacka”</w:t>
      </w:r>
      <w:bookmarkEnd w:id="18"/>
      <w:r w:rsidRPr="009C7A85">
        <w:rPr>
          <w:sz w:val="22"/>
        </w:rPr>
        <w:t xml:space="preserve"> </w:t>
      </w:r>
    </w:p>
    <w:p w:rsidR="007F7EE7" w:rsidRPr="009C7A85" w:rsidRDefault="007F7EE7" w:rsidP="007F7EE7">
      <w:pPr>
        <w:tabs>
          <w:tab w:val="left" w:pos="567"/>
        </w:tabs>
        <w:spacing w:after="120" w:line="276" w:lineRule="auto"/>
        <w:jc w:val="both"/>
        <w:rPr>
          <w:rFonts w:ascii="Arial" w:eastAsia="Arial" w:hAnsi="Arial" w:cs="Arial"/>
        </w:rPr>
      </w:pPr>
      <w:r w:rsidRPr="009C7A85">
        <w:rPr>
          <w:rFonts w:ascii="Arial" w:eastAsia="Arial" w:hAnsi="Arial" w:cs="Arial"/>
        </w:rPr>
        <w:t>Celem konkursu jest wspieranie rozwoju wsi poprzez pobudzanie aktywności gospodarczej, kształtowanie ładu przestrzennego oraz pielęgnowanie środowiska naturalnego. Konkurs to doskonałym instrument i okazja do promowania i nagradzania tych sołectw z terenu województwa podkarpackiego, które szczególnie wyróżniają się w dziedzinie estetyki wsi. Regulamin konkursu, gdzie są ustalane kryteria oceny i wyboru laureatów jest regulowany cyklicznie stosowna uchwałą Zarządu Województwa. Konkurs to wizytówka i najbardziej spektakularne przedsięwzięcie „Podkarpackiego Programu Odnowy Wsi na lata 2021-2025”.</w:t>
      </w:r>
    </w:p>
    <w:p w:rsidR="007F7EE7" w:rsidRPr="009C7A85" w:rsidRDefault="007F7EE7" w:rsidP="007F7EE7">
      <w:pPr>
        <w:keepNext/>
        <w:numPr>
          <w:ilvl w:val="0"/>
          <w:numId w:val="33"/>
        </w:numPr>
        <w:spacing w:after="120" w:line="276" w:lineRule="auto"/>
        <w:ind w:left="426" w:hanging="426"/>
        <w:rPr>
          <w:rFonts w:ascii="Arial" w:eastAsia="Arial" w:hAnsi="Arial" w:cs="Arial"/>
          <w:b/>
        </w:rPr>
      </w:pPr>
      <w:r w:rsidRPr="009C7A85">
        <w:rPr>
          <w:rFonts w:ascii="Arial" w:eastAsia="Arial" w:hAnsi="Arial" w:cs="Arial"/>
          <w:b/>
        </w:rPr>
        <w:t>Konkurs „Piękna Wieś Podkarpacka 2021”</w:t>
      </w:r>
    </w:p>
    <w:p w:rsidR="007F7EE7" w:rsidRPr="009C7A85" w:rsidRDefault="007F7EE7" w:rsidP="007F7EE7">
      <w:pPr>
        <w:tabs>
          <w:tab w:val="left" w:pos="567"/>
        </w:tabs>
        <w:spacing w:after="0" w:line="276" w:lineRule="auto"/>
        <w:jc w:val="both"/>
        <w:rPr>
          <w:rFonts w:ascii="Arial" w:eastAsia="Arial" w:hAnsi="Arial" w:cs="Arial"/>
        </w:rPr>
      </w:pPr>
      <w:r w:rsidRPr="009C7A85">
        <w:rPr>
          <w:rFonts w:ascii="Arial" w:eastAsia="Arial" w:hAnsi="Arial" w:cs="Arial"/>
        </w:rPr>
        <w:t xml:space="preserve">Nowością tej edycji konkursu było uruchomienie głosowania internetowego i strony </w:t>
      </w:r>
      <w:hyperlink r:id="rId13" w:history="1">
        <w:r w:rsidRPr="00F700C9">
          <w:rPr>
            <w:rStyle w:val="Hipercze"/>
            <w:rFonts w:ascii="Arial" w:eastAsia="Arial" w:hAnsi="Arial" w:cs="Arial"/>
            <w:b/>
          </w:rPr>
          <w:t>www.pieknawies.podkarpackie.pl</w:t>
        </w:r>
      </w:hyperlink>
      <w:r w:rsidRPr="00F700C9">
        <w:rPr>
          <w:rFonts w:ascii="Arial" w:eastAsia="Arial" w:hAnsi="Arial" w:cs="Arial"/>
          <w:b/>
        </w:rPr>
        <w:t>.</w:t>
      </w:r>
      <w:r w:rsidRPr="009C7A85">
        <w:rPr>
          <w:rFonts w:ascii="Arial" w:eastAsia="Arial" w:hAnsi="Arial" w:cs="Arial"/>
        </w:rPr>
        <w:t xml:space="preserve"> Do uczestnictwa w plebiscycie zgłosiło się 18 gmin. Laureaci konkursu zostali wyłonieni po zsumowaniu oceny komisji konkursowej z obu etapów oraz głosów internautów.:</w:t>
      </w:r>
    </w:p>
    <w:p w:rsidR="007F7EE7" w:rsidRDefault="007F7EE7" w:rsidP="007F7EE7">
      <w:pPr>
        <w:spacing w:after="0" w:line="276" w:lineRule="auto"/>
        <w:rPr>
          <w:rFonts w:ascii="Arial" w:eastAsia="Arial" w:hAnsi="Arial" w:cs="Arial"/>
          <w:b/>
          <w:sz w:val="18"/>
        </w:rPr>
      </w:pPr>
    </w:p>
    <w:p w:rsidR="007F7EE7" w:rsidRDefault="007F7EE7" w:rsidP="007F7EE7">
      <w:pPr>
        <w:spacing w:after="0" w:line="276" w:lineRule="auto"/>
        <w:rPr>
          <w:rFonts w:ascii="Arial" w:eastAsia="Arial" w:hAnsi="Arial" w:cs="Arial"/>
          <w:b/>
          <w:sz w:val="18"/>
        </w:rPr>
      </w:pPr>
      <w:r>
        <w:rPr>
          <w:rFonts w:ascii="Arial" w:eastAsia="Arial" w:hAnsi="Arial" w:cs="Arial"/>
          <w:b/>
          <w:sz w:val="18"/>
        </w:rPr>
        <w:t>Tabela 10:</w:t>
      </w:r>
      <w:r>
        <w:rPr>
          <w:rFonts w:ascii="Arial" w:eastAsia="Arial" w:hAnsi="Arial" w:cs="Arial"/>
          <w:sz w:val="18"/>
        </w:rPr>
        <w:t xml:space="preserve"> Laureaci Konkursu Piękna Wieś Podkarpacka 2021 r. </w:t>
      </w:r>
    </w:p>
    <w:tbl>
      <w:tblPr>
        <w:tblW w:w="0" w:type="auto"/>
        <w:jc w:val="center"/>
        <w:tblCellMar>
          <w:left w:w="10" w:type="dxa"/>
          <w:right w:w="10" w:type="dxa"/>
        </w:tblCellMar>
        <w:tblLook w:val="0000" w:firstRow="0" w:lastRow="0" w:firstColumn="0" w:lastColumn="0" w:noHBand="0" w:noVBand="0"/>
      </w:tblPr>
      <w:tblGrid>
        <w:gridCol w:w="583"/>
        <w:gridCol w:w="2360"/>
        <w:gridCol w:w="2977"/>
        <w:gridCol w:w="1701"/>
      </w:tblGrid>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L.p.</w:t>
            </w:r>
          </w:p>
        </w:tc>
        <w:tc>
          <w:tcPr>
            <w:tcW w:w="23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Miejscowość</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Gmina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Rezultaty:</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1.</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Dębno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Leżajsk,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2.</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Krościenko Wyżne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Krościenko Wyżne,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3.</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Markuszowa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Wiśniowa,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4.</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Werchrata</w:t>
            </w:r>
            <w:r w:rsidRPr="00A61D84">
              <w:rPr>
                <w:rFonts w:ascii="Arial" w:eastAsia="Arial" w:hAnsi="Arial" w:cs="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Horyniec Zdrój,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IV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5.</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 xml:space="preserve">Wólka Małkowa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Tryńcza,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6.</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Rogi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Miejsce Piastowe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7.</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Tuszów Narodowy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Tuszów Narodowy,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8.</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Trzcinica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Jasło,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9.</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Gnojnica Dolna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Ropczyce,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IX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10.</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Jeżowe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Jeżowe,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X miejsce</w:t>
            </w:r>
          </w:p>
        </w:tc>
      </w:tr>
    </w:tbl>
    <w:p w:rsidR="007F7EE7" w:rsidRPr="00F700C9" w:rsidRDefault="007F7EE7" w:rsidP="007F7EE7">
      <w:pPr>
        <w:keepNext/>
        <w:numPr>
          <w:ilvl w:val="0"/>
          <w:numId w:val="33"/>
        </w:numPr>
        <w:spacing w:before="120" w:after="120" w:line="276" w:lineRule="auto"/>
        <w:ind w:left="426" w:hanging="426"/>
        <w:rPr>
          <w:rFonts w:ascii="Arial" w:eastAsia="Arial" w:hAnsi="Arial" w:cs="Arial"/>
          <w:b/>
        </w:rPr>
      </w:pPr>
      <w:r w:rsidRPr="009C7A85">
        <w:rPr>
          <w:rFonts w:ascii="Arial" w:eastAsia="Arial" w:hAnsi="Arial" w:cs="Arial"/>
          <w:b/>
        </w:rPr>
        <w:t>Konkurs „Piękna Wieś Podkarpacka w 2022”</w:t>
      </w:r>
    </w:p>
    <w:p w:rsidR="007F7EE7" w:rsidRPr="00A61D84" w:rsidRDefault="007F7EE7" w:rsidP="007F7EE7">
      <w:pPr>
        <w:spacing w:after="120" w:line="276" w:lineRule="auto"/>
        <w:jc w:val="both"/>
        <w:rPr>
          <w:rFonts w:ascii="Arial" w:eastAsia="Arial" w:hAnsi="Arial" w:cs="Arial"/>
          <w:b/>
          <w:u w:val="single"/>
        </w:rPr>
      </w:pPr>
      <w:r w:rsidRPr="009C7A85">
        <w:rPr>
          <w:rFonts w:ascii="Arial" w:eastAsia="Arial" w:hAnsi="Arial" w:cs="Arial"/>
        </w:rPr>
        <w:t xml:space="preserve">W 2022 roku podkarpackie gminy zgłosiły do konkursu 19 miejscowości.  Nowością w tej edycji konkursu było wyłonienie i nagrodzenie miejscowości, wpisujących się w koncepcję „smart </w:t>
      </w:r>
      <w:proofErr w:type="spellStart"/>
      <w:r w:rsidRPr="009C7A85">
        <w:rPr>
          <w:rFonts w:ascii="Arial" w:eastAsia="Arial" w:hAnsi="Arial" w:cs="Arial"/>
        </w:rPr>
        <w:t>village</w:t>
      </w:r>
      <w:proofErr w:type="spellEnd"/>
      <w:r w:rsidRPr="009C7A85">
        <w:rPr>
          <w:rFonts w:ascii="Arial" w:eastAsia="Arial" w:hAnsi="Arial" w:cs="Arial"/>
        </w:rPr>
        <w:t xml:space="preserve">”. Laureaci konkursu zostali wyłonieni po wizytacjach komisji w miejscowościach oraz zsumowaniu oceny komisji konkursowej z obu etapów oraz głosów internautów. </w:t>
      </w:r>
    </w:p>
    <w:p w:rsidR="007F7EE7" w:rsidRDefault="007F7EE7" w:rsidP="007F7EE7">
      <w:pPr>
        <w:spacing w:after="0" w:line="276" w:lineRule="auto"/>
        <w:jc w:val="both"/>
        <w:rPr>
          <w:rFonts w:ascii="Arial" w:eastAsia="Arial" w:hAnsi="Arial" w:cs="Arial"/>
          <w:b/>
          <w:sz w:val="18"/>
        </w:rPr>
      </w:pPr>
      <w:r>
        <w:rPr>
          <w:rFonts w:ascii="Arial" w:eastAsia="Arial" w:hAnsi="Arial" w:cs="Arial"/>
          <w:b/>
          <w:sz w:val="18"/>
        </w:rPr>
        <w:t>Tabela 11:</w:t>
      </w:r>
      <w:r>
        <w:rPr>
          <w:rFonts w:ascii="Arial" w:eastAsia="Arial" w:hAnsi="Arial" w:cs="Arial"/>
          <w:sz w:val="18"/>
        </w:rPr>
        <w:t xml:space="preserve"> Laureaci Konkursu Piękna Wieś Podkarpacka 2022 r. </w:t>
      </w:r>
    </w:p>
    <w:tbl>
      <w:tblPr>
        <w:tblW w:w="0" w:type="auto"/>
        <w:jc w:val="center"/>
        <w:tblCellMar>
          <w:left w:w="10" w:type="dxa"/>
          <w:right w:w="10" w:type="dxa"/>
        </w:tblCellMar>
        <w:tblLook w:val="0000" w:firstRow="0" w:lastRow="0" w:firstColumn="0" w:lastColumn="0" w:noHBand="0" w:noVBand="0"/>
      </w:tblPr>
      <w:tblGrid>
        <w:gridCol w:w="583"/>
        <w:gridCol w:w="2360"/>
        <w:gridCol w:w="2977"/>
        <w:gridCol w:w="1701"/>
      </w:tblGrid>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L.p.</w:t>
            </w:r>
          </w:p>
        </w:tc>
        <w:tc>
          <w:tcPr>
            <w:tcW w:w="23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Miejscowość</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Gmina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Rezultaty:</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1.</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Haczów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Haczów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2.</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Zgłobień</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Boguchwała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3.</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Kombornia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Korczyna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4.</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Rakszawa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Rakszawa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IV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5.</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Horyniec Zdrój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Horyniec- Zdrój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6.</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Jaślany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Tuszów Narodowy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7.</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Bieliny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Ulanów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8.</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 xml:space="preserve">Jagiełła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Tryńcza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9.</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Góra Motyczna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Żyraków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IX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10.</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Ostrów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Radymno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X miejsce</w:t>
            </w:r>
          </w:p>
        </w:tc>
      </w:tr>
    </w:tbl>
    <w:p w:rsidR="007F7EE7" w:rsidRPr="00F700C9" w:rsidRDefault="007F7EE7" w:rsidP="007F7EE7">
      <w:pPr>
        <w:keepNext/>
        <w:numPr>
          <w:ilvl w:val="0"/>
          <w:numId w:val="33"/>
        </w:numPr>
        <w:spacing w:before="120" w:after="120" w:line="276" w:lineRule="auto"/>
        <w:ind w:left="425" w:hanging="425"/>
        <w:jc w:val="both"/>
        <w:rPr>
          <w:rFonts w:ascii="Arial" w:eastAsia="Arial" w:hAnsi="Arial" w:cs="Arial"/>
          <w:b/>
        </w:rPr>
      </w:pPr>
      <w:r w:rsidRPr="009C7A85">
        <w:rPr>
          <w:rFonts w:ascii="Arial" w:eastAsia="Arial" w:hAnsi="Arial" w:cs="Arial"/>
          <w:b/>
        </w:rPr>
        <w:t>Konkurs „Piękna Wieś Podkarpacka w 2023”</w:t>
      </w:r>
    </w:p>
    <w:p w:rsidR="007F7EE7" w:rsidRPr="009C7A85" w:rsidRDefault="007F7EE7" w:rsidP="007F7EE7">
      <w:pPr>
        <w:spacing w:after="0" w:line="276" w:lineRule="auto"/>
        <w:rPr>
          <w:rFonts w:ascii="Arial" w:eastAsia="Arial" w:hAnsi="Arial" w:cs="Arial"/>
          <w:b/>
        </w:rPr>
      </w:pPr>
      <w:r w:rsidRPr="009C7A85">
        <w:rPr>
          <w:rFonts w:ascii="Arial" w:eastAsia="Arial" w:hAnsi="Arial" w:cs="Arial"/>
        </w:rPr>
        <w:t>W 2023 roku do konkursu zgłoszono 10 miejscowości. To kolejna edycja konkursu, która realizowała założenia z poprzednich edycji. Laureaci konkursu zostali wyłonieni po zsumowaniu oceny komisji konkursowej z obu etapów oraz głosów internautów.</w:t>
      </w:r>
    </w:p>
    <w:p w:rsidR="007F7EE7" w:rsidRDefault="007F7EE7" w:rsidP="007F7EE7">
      <w:pPr>
        <w:spacing w:after="0" w:line="240" w:lineRule="auto"/>
        <w:rPr>
          <w:rFonts w:ascii="Arial" w:eastAsia="Arial" w:hAnsi="Arial" w:cs="Arial"/>
          <w:b/>
          <w:sz w:val="23"/>
        </w:rPr>
      </w:pPr>
    </w:p>
    <w:p w:rsidR="007F7EE7" w:rsidRDefault="007F7EE7" w:rsidP="007F7EE7">
      <w:pPr>
        <w:spacing w:after="0" w:line="276" w:lineRule="auto"/>
        <w:jc w:val="both"/>
        <w:rPr>
          <w:rFonts w:ascii="Arial" w:eastAsia="Arial" w:hAnsi="Arial" w:cs="Arial"/>
          <w:b/>
          <w:sz w:val="18"/>
        </w:rPr>
      </w:pPr>
      <w:r>
        <w:rPr>
          <w:rFonts w:ascii="Arial" w:eastAsia="Arial" w:hAnsi="Arial" w:cs="Arial"/>
          <w:b/>
          <w:sz w:val="18"/>
        </w:rPr>
        <w:lastRenderedPageBreak/>
        <w:t>Tabela 12:</w:t>
      </w:r>
      <w:r>
        <w:rPr>
          <w:rFonts w:ascii="Arial" w:eastAsia="Arial" w:hAnsi="Arial" w:cs="Arial"/>
          <w:sz w:val="18"/>
        </w:rPr>
        <w:t xml:space="preserve"> Laureaci Konkursu Piękna Wieś Podkarpacka 2023 r. </w:t>
      </w:r>
    </w:p>
    <w:tbl>
      <w:tblPr>
        <w:tblW w:w="0" w:type="auto"/>
        <w:jc w:val="center"/>
        <w:tblCellMar>
          <w:left w:w="10" w:type="dxa"/>
          <w:right w:w="10" w:type="dxa"/>
        </w:tblCellMar>
        <w:tblLook w:val="0000" w:firstRow="0" w:lastRow="0" w:firstColumn="0" w:lastColumn="0" w:noHBand="0" w:noVBand="0"/>
      </w:tblPr>
      <w:tblGrid>
        <w:gridCol w:w="583"/>
        <w:gridCol w:w="2360"/>
        <w:gridCol w:w="2977"/>
        <w:gridCol w:w="1701"/>
      </w:tblGrid>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L.p.</w:t>
            </w:r>
          </w:p>
        </w:tc>
        <w:tc>
          <w:tcPr>
            <w:tcW w:w="23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Miejscowość</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b/>
                <w:sz w:val="18"/>
                <w:szCs w:val="18"/>
              </w:rPr>
              <w:t>Gmina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Rezultaty:</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1.</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hAnsi="Arial" w:cs="Arial"/>
                <w:sz w:val="18"/>
                <w:szCs w:val="18"/>
              </w:rPr>
              <w:t>Bieliny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Miasto i Gmina Ulanów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2.</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hAnsi="Arial" w:cs="Arial"/>
                <w:sz w:val="18"/>
                <w:szCs w:val="18"/>
              </w:rPr>
              <w:t>Sośnica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Radymno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3.</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hAnsi="Arial" w:cs="Arial"/>
                <w:sz w:val="18"/>
                <w:szCs w:val="18"/>
              </w:rPr>
              <w:t>Łąka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Trzebownisko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4.</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hAnsi="Arial" w:cs="Arial"/>
                <w:sz w:val="18"/>
                <w:szCs w:val="18"/>
              </w:rPr>
              <w:t>Gniewczyna Tryniecka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Tryńcza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IV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5.</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hAnsi="Arial" w:cs="Arial"/>
                <w:sz w:val="18"/>
                <w:szCs w:val="18"/>
              </w:rPr>
              <w:t>Żyraków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Żyraków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6.</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b/>
                <w:sz w:val="18"/>
                <w:szCs w:val="18"/>
              </w:rPr>
            </w:pPr>
            <w:r w:rsidRPr="00A61D84">
              <w:rPr>
                <w:rStyle w:val="Pogrubienie"/>
                <w:rFonts w:ascii="Arial" w:hAnsi="Arial" w:cs="Arial"/>
                <w:b w:val="0"/>
                <w:color w:val="000000"/>
                <w:sz w:val="18"/>
                <w:szCs w:val="18"/>
                <w:shd w:val="clear" w:color="auto" w:fill="FFFFFF"/>
              </w:rPr>
              <w:t>Stany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Bojanów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7.</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b/>
                <w:sz w:val="18"/>
                <w:szCs w:val="18"/>
              </w:rPr>
            </w:pPr>
            <w:r w:rsidRPr="00A61D84">
              <w:rPr>
                <w:rStyle w:val="Pogrubienie"/>
                <w:rFonts w:ascii="Arial" w:hAnsi="Arial" w:cs="Arial"/>
                <w:b w:val="0"/>
                <w:color w:val="000000"/>
                <w:sz w:val="18"/>
                <w:szCs w:val="18"/>
                <w:shd w:val="clear" w:color="auto" w:fill="FFFFFF"/>
              </w:rPr>
              <w:t>Godowa</w:t>
            </w:r>
            <w:r w:rsidRPr="00A61D84">
              <w:rPr>
                <w:rFonts w:ascii="Arial" w:hAnsi="Arial" w:cs="Arial"/>
                <w:b/>
                <w:color w:val="000000"/>
                <w:sz w:val="18"/>
                <w:szCs w:val="18"/>
                <w:shd w:val="clear" w:color="auto" w:fill="FFFFFF"/>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Strzyżów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VII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8.</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hAnsi="Arial" w:cs="Arial"/>
                <w:sz w:val="18"/>
                <w:szCs w:val="18"/>
              </w:rPr>
              <w:t>Ustrobna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Wojaszówka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VIII miejsce</w:t>
            </w:r>
          </w:p>
        </w:tc>
      </w:tr>
      <w:tr w:rsidR="007F7EE7" w:rsidRPr="00A61D84" w:rsidTr="004650C6">
        <w:trPr>
          <w:trHeight w:val="342"/>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9.</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proofErr w:type="spellStart"/>
            <w:r w:rsidRPr="00A61D84">
              <w:rPr>
                <w:rFonts w:ascii="Arial" w:hAnsi="Arial" w:cs="Arial"/>
                <w:sz w:val="18"/>
                <w:szCs w:val="18"/>
              </w:rPr>
              <w:t>Sołonka</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Lubenia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IX miejsce</w:t>
            </w:r>
          </w:p>
        </w:tc>
      </w:tr>
      <w:tr w:rsidR="007F7EE7" w:rsidRPr="00A61D84" w:rsidTr="004650C6">
        <w:trPr>
          <w:trHeight w:val="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sz w:val="18"/>
                <w:szCs w:val="18"/>
              </w:rPr>
              <w:t>10.</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hAnsi="Arial" w:cs="Arial"/>
                <w:sz w:val="18"/>
                <w:szCs w:val="18"/>
              </w:rPr>
              <w:t>Tarnawa Górna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rPr>
                <w:rFonts w:ascii="Arial" w:hAnsi="Arial" w:cs="Arial"/>
                <w:sz w:val="18"/>
                <w:szCs w:val="18"/>
              </w:rPr>
            </w:pPr>
            <w:r w:rsidRPr="00A61D84">
              <w:rPr>
                <w:rFonts w:ascii="Arial" w:eastAsia="Arial" w:hAnsi="Arial" w:cs="Arial"/>
                <w:sz w:val="18"/>
                <w:szCs w:val="18"/>
              </w:rPr>
              <w:t>Gmina Zagórz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7EE7" w:rsidRPr="00A61D84" w:rsidRDefault="007F7EE7" w:rsidP="004650C6">
            <w:pPr>
              <w:spacing w:after="0" w:line="276" w:lineRule="auto"/>
              <w:jc w:val="center"/>
              <w:rPr>
                <w:rFonts w:ascii="Arial" w:hAnsi="Arial" w:cs="Arial"/>
                <w:sz w:val="18"/>
                <w:szCs w:val="18"/>
              </w:rPr>
            </w:pPr>
            <w:r w:rsidRPr="00A61D84">
              <w:rPr>
                <w:rFonts w:ascii="Arial" w:eastAsia="Arial" w:hAnsi="Arial" w:cs="Arial"/>
                <w:b/>
                <w:sz w:val="18"/>
                <w:szCs w:val="18"/>
              </w:rPr>
              <w:t>X miejsce</w:t>
            </w:r>
          </w:p>
        </w:tc>
      </w:tr>
    </w:tbl>
    <w:p w:rsidR="007F7EE7" w:rsidRPr="009C7A85" w:rsidRDefault="007F7EE7" w:rsidP="00C632C3">
      <w:pPr>
        <w:pStyle w:val="Nagwek1"/>
        <w:spacing w:before="360" w:after="120"/>
        <w:rPr>
          <w:rStyle w:val="Nagwek1Znak"/>
          <w:b/>
          <w:sz w:val="22"/>
        </w:rPr>
      </w:pPr>
      <w:bookmarkStart w:id="19" w:name="_Toc158282053"/>
      <w:r w:rsidRPr="009C7A85">
        <w:rPr>
          <w:sz w:val="22"/>
        </w:rPr>
        <w:t>I</w:t>
      </w:r>
      <w:r w:rsidRPr="009C7A85">
        <w:rPr>
          <w:rStyle w:val="Nagwek1Znak"/>
          <w:b/>
          <w:sz w:val="22"/>
        </w:rPr>
        <w:t>V. Podsumowanie i efekty PPOW 2021 – 2025</w:t>
      </w:r>
      <w:r>
        <w:rPr>
          <w:rStyle w:val="Nagwek1Znak"/>
          <w:b/>
          <w:sz w:val="22"/>
        </w:rPr>
        <w:t xml:space="preserve"> </w:t>
      </w:r>
      <w:r w:rsidRPr="002B55AF">
        <w:rPr>
          <w:b w:val="0"/>
          <w:sz w:val="22"/>
        </w:rPr>
        <w:t>(lata 2021-2023)</w:t>
      </w:r>
      <w:bookmarkEnd w:id="19"/>
    </w:p>
    <w:p w:rsidR="007F7EE7" w:rsidRPr="009C7A85" w:rsidRDefault="007F7EE7" w:rsidP="00C632C3">
      <w:pPr>
        <w:keepNext/>
        <w:spacing w:before="240" w:after="120" w:line="276" w:lineRule="auto"/>
        <w:jc w:val="both"/>
        <w:rPr>
          <w:rFonts w:ascii="Arial" w:eastAsia="Arial" w:hAnsi="Arial" w:cs="Arial"/>
          <w:b/>
        </w:rPr>
      </w:pPr>
      <w:bookmarkStart w:id="20" w:name="_Toc158282054"/>
      <w:r w:rsidRPr="009C7A85">
        <w:rPr>
          <w:rStyle w:val="Nagwek2Znak"/>
        </w:rPr>
        <w:t>1 Pozafinansowe efekty rzeczowe</w:t>
      </w:r>
      <w:bookmarkEnd w:id="20"/>
      <w:r w:rsidRPr="009C7A85">
        <w:rPr>
          <w:rFonts w:ascii="Arial" w:eastAsia="Arial" w:hAnsi="Arial" w:cs="Arial"/>
          <w:b/>
        </w:rPr>
        <w:t xml:space="preserve"> </w:t>
      </w:r>
    </w:p>
    <w:p w:rsidR="007F7EE7" w:rsidRPr="009C7A85" w:rsidRDefault="007F7EE7" w:rsidP="007F7EE7">
      <w:pPr>
        <w:numPr>
          <w:ilvl w:val="0"/>
          <w:numId w:val="38"/>
        </w:numPr>
        <w:spacing w:after="120" w:line="276" w:lineRule="auto"/>
        <w:ind w:left="425" w:hanging="425"/>
        <w:jc w:val="both"/>
        <w:rPr>
          <w:rFonts w:ascii="Arial" w:eastAsia="Arial" w:hAnsi="Arial" w:cs="Arial"/>
        </w:rPr>
      </w:pPr>
      <w:r w:rsidRPr="009C7A85">
        <w:rPr>
          <w:rFonts w:ascii="Arial" w:eastAsia="Arial" w:hAnsi="Arial" w:cs="Arial"/>
          <w:b/>
        </w:rPr>
        <w:t>Praca własna mieszkańców</w:t>
      </w:r>
      <w:r w:rsidRPr="009C7A85">
        <w:rPr>
          <w:rFonts w:ascii="Arial" w:eastAsia="Arial" w:hAnsi="Arial" w:cs="Arial"/>
        </w:rPr>
        <w:t xml:space="preserve"> – Praca własna mieszkańców jest istotnym elementem Programu, ponieważ wzmacnia poczucie wspólnoty wśród mieszkańców, którzy są inicjatorami i wykonawcami realizowanych zadań. Realizując zadania w ramach Podkarpackiego Programu Odnowy Wsi mieszkańcy przepracowali nieodpłatn</w:t>
      </w:r>
      <w:r>
        <w:rPr>
          <w:rFonts w:ascii="Arial" w:eastAsia="Arial" w:hAnsi="Arial" w:cs="Arial"/>
        </w:rPr>
        <w:t xml:space="preserve">ie na rzecz swoich miejscowości łącznie od 2021 r. ponad 10 tys. godzin. </w:t>
      </w:r>
    </w:p>
    <w:p w:rsidR="007F7EE7" w:rsidRDefault="007F7EE7" w:rsidP="007F7EE7">
      <w:pPr>
        <w:spacing w:after="0" w:line="276" w:lineRule="auto"/>
        <w:jc w:val="both"/>
        <w:rPr>
          <w:rFonts w:ascii="Arial" w:eastAsia="Arial" w:hAnsi="Arial" w:cs="Arial"/>
          <w:sz w:val="23"/>
        </w:rPr>
      </w:pPr>
      <w:r>
        <w:rPr>
          <w:rFonts w:ascii="Arial" w:eastAsia="Arial" w:hAnsi="Arial" w:cs="Arial"/>
          <w:b/>
          <w:sz w:val="18"/>
        </w:rPr>
        <w:t>Tabela 12:</w:t>
      </w:r>
      <w:r>
        <w:rPr>
          <w:rFonts w:ascii="Arial" w:eastAsia="Arial" w:hAnsi="Arial" w:cs="Arial"/>
          <w:sz w:val="18"/>
        </w:rPr>
        <w:t xml:space="preserve"> Praca własna w latach 2021-2023</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9"/>
        <w:gridCol w:w="1838"/>
        <w:gridCol w:w="5090"/>
      </w:tblGrid>
      <w:tr w:rsidR="007F7EE7" w:rsidRPr="009C7A85" w:rsidTr="004650C6">
        <w:trPr>
          <w:jc w:val="center"/>
        </w:trPr>
        <w:tc>
          <w:tcPr>
            <w:tcW w:w="7479" w:type="dxa"/>
            <w:gridSpan w:val="4"/>
            <w:shd w:val="clear" w:color="auto" w:fill="D9D9D9"/>
          </w:tcPr>
          <w:p w:rsidR="007F7EE7" w:rsidRPr="009C7A85" w:rsidRDefault="007F7EE7" w:rsidP="004650C6">
            <w:pPr>
              <w:spacing w:after="0" w:line="276" w:lineRule="auto"/>
              <w:rPr>
                <w:rFonts w:ascii="Arial" w:eastAsia="Arial" w:hAnsi="Arial" w:cs="Arial"/>
                <w:b/>
                <w:sz w:val="18"/>
                <w:szCs w:val="18"/>
              </w:rPr>
            </w:pPr>
            <w:r w:rsidRPr="009C7A85">
              <w:rPr>
                <w:rFonts w:ascii="Arial" w:eastAsia="Arial" w:hAnsi="Arial" w:cs="Arial"/>
                <w:b/>
                <w:sz w:val="18"/>
                <w:szCs w:val="18"/>
              </w:rPr>
              <w:t xml:space="preserve">Praca własna - </w:t>
            </w:r>
            <w:r w:rsidRPr="009C7A85">
              <w:rPr>
                <w:rFonts w:ascii="Arial" w:eastAsia="Arial" w:hAnsi="Arial" w:cs="Arial"/>
                <w:sz w:val="18"/>
                <w:szCs w:val="18"/>
              </w:rPr>
              <w:t>Sołeckie Strategie Rozwoju Wsi:</w:t>
            </w:r>
          </w:p>
        </w:tc>
      </w:tr>
      <w:tr w:rsidR="007F7EE7" w:rsidRPr="009C7A85" w:rsidTr="004650C6">
        <w:trPr>
          <w:jc w:val="center"/>
        </w:trPr>
        <w:tc>
          <w:tcPr>
            <w:tcW w:w="551" w:type="dxa"/>
            <w:gridSpan w:val="2"/>
            <w:shd w:val="clear" w:color="auto" w:fill="auto"/>
          </w:tcPr>
          <w:p w:rsidR="007F7EE7" w:rsidRPr="009C7A85" w:rsidRDefault="007F7EE7" w:rsidP="004650C6">
            <w:pPr>
              <w:spacing w:after="0" w:line="276" w:lineRule="auto"/>
              <w:jc w:val="both"/>
              <w:rPr>
                <w:rFonts w:ascii="Arial" w:eastAsia="Arial" w:hAnsi="Arial" w:cs="Arial"/>
                <w:b/>
                <w:sz w:val="18"/>
                <w:szCs w:val="18"/>
              </w:rPr>
            </w:pPr>
            <w:r w:rsidRPr="009C7A85">
              <w:rPr>
                <w:rFonts w:ascii="Arial" w:eastAsia="Arial" w:hAnsi="Arial" w:cs="Arial"/>
                <w:b/>
                <w:sz w:val="18"/>
                <w:szCs w:val="18"/>
              </w:rPr>
              <w:t>l.p.</w:t>
            </w:r>
          </w:p>
        </w:tc>
        <w:tc>
          <w:tcPr>
            <w:tcW w:w="1838" w:type="dxa"/>
            <w:shd w:val="clear" w:color="auto" w:fill="auto"/>
          </w:tcPr>
          <w:p w:rsidR="007F7EE7" w:rsidRPr="009C7A85" w:rsidRDefault="007F7EE7" w:rsidP="004650C6">
            <w:pPr>
              <w:spacing w:after="0" w:line="276" w:lineRule="auto"/>
              <w:jc w:val="both"/>
              <w:rPr>
                <w:rFonts w:ascii="Arial" w:eastAsia="Arial" w:hAnsi="Arial" w:cs="Arial"/>
                <w:b/>
                <w:sz w:val="18"/>
                <w:szCs w:val="18"/>
              </w:rPr>
            </w:pPr>
            <w:r w:rsidRPr="009C7A85">
              <w:rPr>
                <w:rFonts w:ascii="Arial" w:eastAsia="Arial" w:hAnsi="Arial" w:cs="Arial"/>
                <w:b/>
                <w:sz w:val="18"/>
                <w:szCs w:val="18"/>
              </w:rPr>
              <w:t xml:space="preserve">Lata: </w:t>
            </w:r>
          </w:p>
        </w:tc>
        <w:tc>
          <w:tcPr>
            <w:tcW w:w="5090" w:type="dxa"/>
            <w:shd w:val="clear" w:color="auto" w:fill="auto"/>
          </w:tcPr>
          <w:p w:rsidR="007F7EE7" w:rsidRPr="009C7A85" w:rsidRDefault="007F7EE7" w:rsidP="004650C6">
            <w:pPr>
              <w:spacing w:after="0" w:line="276" w:lineRule="auto"/>
              <w:jc w:val="both"/>
              <w:rPr>
                <w:rFonts w:ascii="Arial" w:eastAsia="Arial" w:hAnsi="Arial" w:cs="Arial"/>
                <w:b/>
                <w:sz w:val="18"/>
                <w:szCs w:val="18"/>
              </w:rPr>
            </w:pPr>
            <w:r w:rsidRPr="009C7A85">
              <w:rPr>
                <w:rFonts w:ascii="Arial" w:eastAsia="Arial" w:hAnsi="Arial" w:cs="Arial"/>
                <w:b/>
                <w:sz w:val="18"/>
                <w:szCs w:val="18"/>
              </w:rPr>
              <w:t>Ilość  pracy własnej:</w:t>
            </w:r>
          </w:p>
        </w:tc>
      </w:tr>
      <w:tr w:rsidR="007F7EE7" w:rsidRPr="009C7A85" w:rsidTr="004650C6">
        <w:trPr>
          <w:jc w:val="center"/>
        </w:trPr>
        <w:tc>
          <w:tcPr>
            <w:tcW w:w="551" w:type="dxa"/>
            <w:gridSpan w:val="2"/>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1.</w:t>
            </w:r>
          </w:p>
        </w:tc>
        <w:tc>
          <w:tcPr>
            <w:tcW w:w="1838"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2021</w:t>
            </w:r>
          </w:p>
        </w:tc>
        <w:tc>
          <w:tcPr>
            <w:tcW w:w="5090"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 xml:space="preserve">3 </w:t>
            </w:r>
            <w:r>
              <w:rPr>
                <w:rFonts w:ascii="Arial" w:eastAsia="Arial" w:hAnsi="Arial" w:cs="Arial"/>
                <w:sz w:val="18"/>
                <w:szCs w:val="18"/>
              </w:rPr>
              <w:t>193</w:t>
            </w:r>
            <w:r w:rsidRPr="009C7A85">
              <w:rPr>
                <w:rFonts w:ascii="Arial" w:eastAsia="Arial" w:hAnsi="Arial" w:cs="Arial"/>
                <w:sz w:val="18"/>
                <w:szCs w:val="18"/>
              </w:rPr>
              <w:t xml:space="preserve"> godzin</w:t>
            </w:r>
          </w:p>
        </w:tc>
      </w:tr>
      <w:tr w:rsidR="007F7EE7" w:rsidRPr="009C7A85" w:rsidTr="004650C6">
        <w:trPr>
          <w:jc w:val="center"/>
        </w:trPr>
        <w:tc>
          <w:tcPr>
            <w:tcW w:w="551" w:type="dxa"/>
            <w:gridSpan w:val="2"/>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2.</w:t>
            </w:r>
          </w:p>
        </w:tc>
        <w:tc>
          <w:tcPr>
            <w:tcW w:w="1838"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 xml:space="preserve">2022 </w:t>
            </w:r>
          </w:p>
        </w:tc>
        <w:tc>
          <w:tcPr>
            <w:tcW w:w="5090"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3 390 godzin</w:t>
            </w:r>
          </w:p>
        </w:tc>
      </w:tr>
      <w:tr w:rsidR="007F7EE7" w:rsidRPr="009C7A85" w:rsidTr="004650C6">
        <w:trPr>
          <w:jc w:val="center"/>
        </w:trPr>
        <w:tc>
          <w:tcPr>
            <w:tcW w:w="551" w:type="dxa"/>
            <w:gridSpan w:val="2"/>
            <w:shd w:val="clear" w:color="auto" w:fill="auto"/>
          </w:tcPr>
          <w:p w:rsidR="007F7EE7" w:rsidRPr="00F700C9" w:rsidRDefault="007F7EE7" w:rsidP="004650C6">
            <w:pPr>
              <w:spacing w:after="0" w:line="276" w:lineRule="auto"/>
              <w:jc w:val="both"/>
              <w:rPr>
                <w:rFonts w:ascii="Arial" w:eastAsia="Arial" w:hAnsi="Arial" w:cs="Arial"/>
                <w:sz w:val="18"/>
                <w:szCs w:val="18"/>
              </w:rPr>
            </w:pPr>
            <w:r w:rsidRPr="00F700C9">
              <w:rPr>
                <w:rFonts w:ascii="Arial" w:eastAsia="Arial" w:hAnsi="Arial" w:cs="Arial"/>
                <w:sz w:val="18"/>
                <w:szCs w:val="18"/>
              </w:rPr>
              <w:t>3.</w:t>
            </w:r>
          </w:p>
        </w:tc>
        <w:tc>
          <w:tcPr>
            <w:tcW w:w="1838" w:type="dxa"/>
            <w:shd w:val="clear" w:color="auto" w:fill="auto"/>
          </w:tcPr>
          <w:p w:rsidR="007F7EE7" w:rsidRPr="00F700C9" w:rsidRDefault="007F7EE7" w:rsidP="004650C6">
            <w:pPr>
              <w:pStyle w:val="Akapitzlist"/>
              <w:numPr>
                <w:ilvl w:val="0"/>
                <w:numId w:val="29"/>
              </w:numPr>
              <w:spacing w:after="0" w:line="276" w:lineRule="auto"/>
              <w:ind w:hanging="840"/>
              <w:jc w:val="both"/>
              <w:rPr>
                <w:rFonts w:ascii="Arial" w:eastAsia="Arial" w:hAnsi="Arial" w:cs="Arial"/>
                <w:sz w:val="18"/>
                <w:szCs w:val="18"/>
              </w:rPr>
            </w:pPr>
          </w:p>
        </w:tc>
        <w:tc>
          <w:tcPr>
            <w:tcW w:w="5090" w:type="dxa"/>
            <w:shd w:val="clear" w:color="auto" w:fill="auto"/>
          </w:tcPr>
          <w:p w:rsidR="007F7EE7" w:rsidRPr="00F700C9" w:rsidRDefault="007F7EE7" w:rsidP="004650C6">
            <w:pPr>
              <w:spacing w:after="0" w:line="276" w:lineRule="auto"/>
              <w:jc w:val="both"/>
              <w:rPr>
                <w:rFonts w:ascii="Arial" w:eastAsia="Arial" w:hAnsi="Arial" w:cs="Arial"/>
                <w:sz w:val="18"/>
                <w:szCs w:val="18"/>
              </w:rPr>
            </w:pPr>
            <w:r w:rsidRPr="00F700C9">
              <w:rPr>
                <w:rFonts w:ascii="Arial" w:eastAsia="Arial" w:hAnsi="Arial" w:cs="Arial"/>
                <w:sz w:val="18"/>
                <w:szCs w:val="18"/>
              </w:rPr>
              <w:t>2 837 godzin</w:t>
            </w:r>
          </w:p>
        </w:tc>
      </w:tr>
      <w:tr w:rsidR="007F7EE7" w:rsidRPr="009C7A85" w:rsidTr="004650C6">
        <w:trPr>
          <w:jc w:val="center"/>
        </w:trPr>
        <w:tc>
          <w:tcPr>
            <w:tcW w:w="7479" w:type="dxa"/>
            <w:gridSpan w:val="4"/>
            <w:shd w:val="clear" w:color="auto" w:fill="D9D9D9"/>
          </w:tcPr>
          <w:p w:rsidR="007F7EE7" w:rsidRPr="009C7A85" w:rsidRDefault="007F7EE7" w:rsidP="004650C6">
            <w:pPr>
              <w:spacing w:after="0" w:line="276" w:lineRule="auto"/>
              <w:rPr>
                <w:rFonts w:ascii="Arial" w:eastAsia="Arial" w:hAnsi="Arial" w:cs="Arial"/>
                <w:sz w:val="18"/>
                <w:szCs w:val="18"/>
              </w:rPr>
            </w:pPr>
            <w:r w:rsidRPr="009C7A85">
              <w:rPr>
                <w:rFonts w:ascii="Arial" w:eastAsia="Arial" w:hAnsi="Arial" w:cs="Arial"/>
                <w:b/>
                <w:sz w:val="18"/>
                <w:szCs w:val="18"/>
              </w:rPr>
              <w:t xml:space="preserve">Praca własna - </w:t>
            </w:r>
            <w:r w:rsidRPr="009C7A85">
              <w:rPr>
                <w:rFonts w:ascii="Arial" w:eastAsia="Arial" w:hAnsi="Arial" w:cs="Arial"/>
                <w:sz w:val="18"/>
                <w:szCs w:val="18"/>
              </w:rPr>
              <w:t>I etap koncepcji „Uniwersytet Samorządności” (tzw. Inwestycyjny):</w:t>
            </w:r>
          </w:p>
        </w:tc>
      </w:tr>
      <w:tr w:rsidR="007F7EE7" w:rsidRPr="009C7A85" w:rsidTr="004650C6">
        <w:trPr>
          <w:jc w:val="center"/>
        </w:trPr>
        <w:tc>
          <w:tcPr>
            <w:tcW w:w="542"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1.</w:t>
            </w:r>
          </w:p>
        </w:tc>
        <w:tc>
          <w:tcPr>
            <w:tcW w:w="1847" w:type="dxa"/>
            <w:gridSpan w:val="2"/>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2021</w:t>
            </w:r>
          </w:p>
        </w:tc>
        <w:tc>
          <w:tcPr>
            <w:tcW w:w="5090"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732 godzin</w:t>
            </w:r>
          </w:p>
        </w:tc>
      </w:tr>
    </w:tbl>
    <w:p w:rsidR="007F7EE7" w:rsidRDefault="007F7EE7" w:rsidP="007F7EE7">
      <w:pPr>
        <w:numPr>
          <w:ilvl w:val="0"/>
          <w:numId w:val="27"/>
        </w:numPr>
        <w:spacing w:before="120" w:after="120" w:line="276" w:lineRule="auto"/>
        <w:ind w:left="425" w:hanging="425"/>
        <w:jc w:val="both"/>
        <w:rPr>
          <w:rFonts w:ascii="Arial" w:eastAsia="Arial" w:hAnsi="Arial" w:cs="Arial"/>
        </w:rPr>
      </w:pPr>
      <w:r w:rsidRPr="009C7A85">
        <w:rPr>
          <w:rFonts w:ascii="Arial" w:eastAsia="Arial" w:hAnsi="Arial" w:cs="Arial"/>
          <w:b/>
        </w:rPr>
        <w:t>Partnerstwo</w:t>
      </w:r>
      <w:r w:rsidRPr="009C7A85">
        <w:rPr>
          <w:rFonts w:ascii="Arial" w:eastAsia="Arial" w:hAnsi="Arial" w:cs="Arial"/>
        </w:rPr>
        <w:t xml:space="preserve"> – Współpraca organizacji działających na wsi realizowana prze ideę partnerstwa ożywia życie wspólnotowe, poczucie więzi i odpowiedzialności za miejscowość. Realizując zadania w ramach Podkarpackiego Programu Odnowy Wsi zaangażowano na rzecz rozwoju swoich miejscowości:</w:t>
      </w:r>
    </w:p>
    <w:p w:rsidR="007F7EE7" w:rsidRPr="00F700C9" w:rsidRDefault="007F7EE7" w:rsidP="007F7EE7">
      <w:pPr>
        <w:spacing w:after="0" w:line="276" w:lineRule="auto"/>
        <w:jc w:val="both"/>
        <w:rPr>
          <w:rFonts w:ascii="Arial" w:eastAsia="Arial" w:hAnsi="Arial" w:cs="Arial"/>
          <w:sz w:val="23"/>
        </w:rPr>
      </w:pPr>
      <w:r>
        <w:rPr>
          <w:rFonts w:ascii="Arial" w:eastAsia="Arial" w:hAnsi="Arial" w:cs="Arial"/>
          <w:b/>
          <w:sz w:val="18"/>
        </w:rPr>
        <w:t>Tabela 12:</w:t>
      </w:r>
      <w:r>
        <w:rPr>
          <w:rFonts w:ascii="Arial" w:eastAsia="Arial" w:hAnsi="Arial" w:cs="Arial"/>
          <w:sz w:val="18"/>
        </w:rPr>
        <w:t xml:space="preserve"> Partnerstwo w latach 2021-2023</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
        <w:gridCol w:w="1842"/>
        <w:gridCol w:w="5103"/>
      </w:tblGrid>
      <w:tr w:rsidR="007F7EE7" w:rsidRPr="009C7A85" w:rsidTr="004650C6">
        <w:trPr>
          <w:jc w:val="center"/>
        </w:trPr>
        <w:tc>
          <w:tcPr>
            <w:tcW w:w="7479" w:type="dxa"/>
            <w:gridSpan w:val="4"/>
            <w:shd w:val="clear" w:color="auto" w:fill="D9D9D9"/>
          </w:tcPr>
          <w:p w:rsidR="007F7EE7" w:rsidRPr="009C7A85" w:rsidRDefault="007F7EE7" w:rsidP="004650C6">
            <w:pPr>
              <w:shd w:val="clear" w:color="auto" w:fill="C2D69B"/>
              <w:spacing w:after="0" w:line="276" w:lineRule="auto"/>
              <w:rPr>
                <w:rFonts w:ascii="Arial" w:eastAsia="Arial" w:hAnsi="Arial" w:cs="Arial"/>
                <w:b/>
                <w:sz w:val="18"/>
                <w:szCs w:val="18"/>
              </w:rPr>
            </w:pPr>
            <w:r w:rsidRPr="009C7A85">
              <w:rPr>
                <w:rFonts w:ascii="Arial" w:eastAsia="Arial" w:hAnsi="Arial" w:cs="Arial"/>
                <w:b/>
                <w:sz w:val="18"/>
                <w:szCs w:val="18"/>
              </w:rPr>
              <w:t>Partnerstwo</w:t>
            </w:r>
            <w:r w:rsidRPr="00F700C9">
              <w:rPr>
                <w:rFonts w:ascii="Arial" w:eastAsia="Arial" w:hAnsi="Arial" w:cs="Arial"/>
                <w:sz w:val="18"/>
                <w:szCs w:val="18"/>
              </w:rPr>
              <w:t xml:space="preserve"> -</w:t>
            </w:r>
            <w:r w:rsidRPr="009C7A85">
              <w:rPr>
                <w:rFonts w:ascii="Arial" w:eastAsia="Arial" w:hAnsi="Arial" w:cs="Arial"/>
                <w:b/>
                <w:sz w:val="18"/>
                <w:szCs w:val="18"/>
              </w:rPr>
              <w:t xml:space="preserve"> </w:t>
            </w:r>
            <w:r w:rsidRPr="009C7A85">
              <w:rPr>
                <w:rFonts w:ascii="Arial" w:eastAsia="Arial" w:hAnsi="Arial" w:cs="Arial"/>
                <w:sz w:val="18"/>
                <w:szCs w:val="18"/>
              </w:rPr>
              <w:t>Sołeckie Strategie Rozwoju Wsi:</w:t>
            </w:r>
          </w:p>
        </w:tc>
      </w:tr>
      <w:tr w:rsidR="007F7EE7" w:rsidRPr="009C7A85" w:rsidTr="004650C6">
        <w:trPr>
          <w:jc w:val="center"/>
        </w:trPr>
        <w:tc>
          <w:tcPr>
            <w:tcW w:w="534" w:type="dxa"/>
            <w:gridSpan w:val="2"/>
            <w:shd w:val="clear" w:color="auto" w:fill="auto"/>
          </w:tcPr>
          <w:p w:rsidR="007F7EE7" w:rsidRPr="009C7A85" w:rsidRDefault="007F7EE7" w:rsidP="004650C6">
            <w:pPr>
              <w:spacing w:after="0" w:line="276" w:lineRule="auto"/>
              <w:jc w:val="both"/>
              <w:rPr>
                <w:rFonts w:ascii="Arial" w:eastAsia="Arial" w:hAnsi="Arial" w:cs="Arial"/>
                <w:b/>
                <w:sz w:val="18"/>
                <w:szCs w:val="18"/>
              </w:rPr>
            </w:pPr>
            <w:r w:rsidRPr="009C7A85">
              <w:rPr>
                <w:rFonts w:ascii="Arial" w:eastAsia="Arial" w:hAnsi="Arial" w:cs="Arial"/>
                <w:b/>
                <w:sz w:val="18"/>
                <w:szCs w:val="18"/>
              </w:rPr>
              <w:t>l.p.</w:t>
            </w:r>
          </w:p>
        </w:tc>
        <w:tc>
          <w:tcPr>
            <w:tcW w:w="1842" w:type="dxa"/>
            <w:shd w:val="clear" w:color="auto" w:fill="auto"/>
          </w:tcPr>
          <w:p w:rsidR="007F7EE7" w:rsidRPr="009C7A85" w:rsidRDefault="007F7EE7" w:rsidP="004650C6">
            <w:pPr>
              <w:spacing w:after="0" w:line="276" w:lineRule="auto"/>
              <w:jc w:val="both"/>
              <w:rPr>
                <w:rFonts w:ascii="Arial" w:eastAsia="Arial" w:hAnsi="Arial" w:cs="Arial"/>
                <w:b/>
                <w:sz w:val="18"/>
                <w:szCs w:val="18"/>
              </w:rPr>
            </w:pPr>
            <w:r w:rsidRPr="009C7A85">
              <w:rPr>
                <w:rFonts w:ascii="Arial" w:eastAsia="Arial" w:hAnsi="Arial" w:cs="Arial"/>
                <w:b/>
                <w:sz w:val="18"/>
                <w:szCs w:val="18"/>
              </w:rPr>
              <w:t xml:space="preserve">Lata: </w:t>
            </w:r>
          </w:p>
        </w:tc>
        <w:tc>
          <w:tcPr>
            <w:tcW w:w="5103" w:type="dxa"/>
            <w:shd w:val="clear" w:color="auto" w:fill="auto"/>
          </w:tcPr>
          <w:p w:rsidR="007F7EE7" w:rsidRPr="009C7A85" w:rsidRDefault="007F7EE7" w:rsidP="004650C6">
            <w:pPr>
              <w:spacing w:after="0" w:line="276" w:lineRule="auto"/>
              <w:jc w:val="both"/>
              <w:rPr>
                <w:rFonts w:ascii="Arial" w:eastAsia="Arial" w:hAnsi="Arial" w:cs="Arial"/>
                <w:b/>
                <w:sz w:val="18"/>
                <w:szCs w:val="18"/>
              </w:rPr>
            </w:pPr>
            <w:r w:rsidRPr="009C7A85">
              <w:rPr>
                <w:rFonts w:ascii="Arial" w:eastAsia="Arial" w:hAnsi="Arial" w:cs="Arial"/>
                <w:b/>
                <w:sz w:val="18"/>
                <w:szCs w:val="18"/>
              </w:rPr>
              <w:t>Ilość Partnerów:</w:t>
            </w:r>
          </w:p>
        </w:tc>
      </w:tr>
      <w:tr w:rsidR="007F7EE7" w:rsidRPr="009C7A85" w:rsidTr="004650C6">
        <w:trPr>
          <w:jc w:val="center"/>
        </w:trPr>
        <w:tc>
          <w:tcPr>
            <w:tcW w:w="534" w:type="dxa"/>
            <w:gridSpan w:val="2"/>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1.</w:t>
            </w:r>
          </w:p>
        </w:tc>
        <w:tc>
          <w:tcPr>
            <w:tcW w:w="1842"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2021</w:t>
            </w:r>
          </w:p>
        </w:tc>
        <w:tc>
          <w:tcPr>
            <w:tcW w:w="5103"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162 Partnerów</w:t>
            </w:r>
          </w:p>
        </w:tc>
      </w:tr>
      <w:tr w:rsidR="007F7EE7" w:rsidRPr="009C7A85" w:rsidTr="004650C6">
        <w:trPr>
          <w:jc w:val="center"/>
        </w:trPr>
        <w:tc>
          <w:tcPr>
            <w:tcW w:w="534" w:type="dxa"/>
            <w:gridSpan w:val="2"/>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2.</w:t>
            </w:r>
          </w:p>
        </w:tc>
        <w:tc>
          <w:tcPr>
            <w:tcW w:w="1842"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 xml:space="preserve">2022 </w:t>
            </w:r>
          </w:p>
        </w:tc>
        <w:tc>
          <w:tcPr>
            <w:tcW w:w="5103"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179 Partnerów</w:t>
            </w:r>
          </w:p>
        </w:tc>
      </w:tr>
      <w:tr w:rsidR="007F7EE7" w:rsidRPr="009C7A85" w:rsidTr="004650C6">
        <w:trPr>
          <w:jc w:val="center"/>
        </w:trPr>
        <w:tc>
          <w:tcPr>
            <w:tcW w:w="534" w:type="dxa"/>
            <w:gridSpan w:val="2"/>
            <w:shd w:val="clear" w:color="auto" w:fill="auto"/>
          </w:tcPr>
          <w:p w:rsidR="007F7EE7" w:rsidRPr="00F700C9" w:rsidRDefault="007F7EE7" w:rsidP="004650C6">
            <w:pPr>
              <w:spacing w:after="0" w:line="276" w:lineRule="auto"/>
              <w:jc w:val="both"/>
              <w:rPr>
                <w:rFonts w:ascii="Arial" w:eastAsia="Arial" w:hAnsi="Arial" w:cs="Arial"/>
                <w:sz w:val="18"/>
                <w:szCs w:val="18"/>
              </w:rPr>
            </w:pPr>
            <w:r w:rsidRPr="00F700C9">
              <w:rPr>
                <w:rFonts w:ascii="Arial" w:eastAsia="Arial" w:hAnsi="Arial" w:cs="Arial"/>
                <w:sz w:val="18"/>
                <w:szCs w:val="18"/>
              </w:rPr>
              <w:t>3.</w:t>
            </w:r>
          </w:p>
        </w:tc>
        <w:tc>
          <w:tcPr>
            <w:tcW w:w="1842" w:type="dxa"/>
            <w:shd w:val="clear" w:color="auto" w:fill="auto"/>
          </w:tcPr>
          <w:p w:rsidR="007F7EE7" w:rsidRPr="00F700C9" w:rsidRDefault="007F7EE7" w:rsidP="004650C6">
            <w:pPr>
              <w:spacing w:after="0" w:line="276" w:lineRule="auto"/>
              <w:jc w:val="both"/>
              <w:rPr>
                <w:rFonts w:ascii="Arial" w:eastAsia="Arial" w:hAnsi="Arial" w:cs="Arial"/>
                <w:sz w:val="18"/>
                <w:szCs w:val="18"/>
              </w:rPr>
            </w:pPr>
            <w:r w:rsidRPr="00F700C9">
              <w:rPr>
                <w:rFonts w:ascii="Arial" w:eastAsia="Arial" w:hAnsi="Arial" w:cs="Arial"/>
                <w:sz w:val="18"/>
                <w:szCs w:val="18"/>
              </w:rPr>
              <w:t>2023</w:t>
            </w:r>
          </w:p>
        </w:tc>
        <w:tc>
          <w:tcPr>
            <w:tcW w:w="5103" w:type="dxa"/>
            <w:shd w:val="clear" w:color="auto" w:fill="auto"/>
          </w:tcPr>
          <w:p w:rsidR="007F7EE7" w:rsidRPr="00F700C9" w:rsidRDefault="007F7EE7" w:rsidP="004650C6">
            <w:pPr>
              <w:spacing w:after="0" w:line="276" w:lineRule="auto"/>
              <w:jc w:val="both"/>
              <w:rPr>
                <w:rFonts w:ascii="Arial" w:eastAsia="Arial" w:hAnsi="Arial" w:cs="Arial"/>
                <w:sz w:val="18"/>
                <w:szCs w:val="18"/>
              </w:rPr>
            </w:pPr>
            <w:r w:rsidRPr="00F700C9">
              <w:rPr>
                <w:rFonts w:ascii="Arial" w:eastAsia="Arial" w:hAnsi="Arial" w:cs="Arial"/>
                <w:sz w:val="18"/>
                <w:szCs w:val="18"/>
              </w:rPr>
              <w:t>188 Partnerów</w:t>
            </w:r>
          </w:p>
        </w:tc>
      </w:tr>
      <w:tr w:rsidR="007F7EE7" w:rsidRPr="009C7A85" w:rsidTr="004650C6">
        <w:trPr>
          <w:jc w:val="center"/>
        </w:trPr>
        <w:tc>
          <w:tcPr>
            <w:tcW w:w="7479" w:type="dxa"/>
            <w:gridSpan w:val="4"/>
            <w:shd w:val="clear" w:color="auto" w:fill="C2D69B"/>
          </w:tcPr>
          <w:p w:rsidR="007F7EE7" w:rsidRPr="009C7A85" w:rsidRDefault="007F7EE7" w:rsidP="004650C6">
            <w:pPr>
              <w:spacing w:after="0" w:line="276" w:lineRule="auto"/>
              <w:jc w:val="both"/>
              <w:rPr>
                <w:rFonts w:ascii="Arial" w:eastAsia="Arial" w:hAnsi="Arial" w:cs="Arial"/>
                <w:b/>
                <w:sz w:val="18"/>
                <w:szCs w:val="18"/>
              </w:rPr>
            </w:pPr>
            <w:r w:rsidRPr="009C7A85">
              <w:rPr>
                <w:rFonts w:ascii="Arial" w:eastAsia="Arial" w:hAnsi="Arial" w:cs="Arial"/>
                <w:b/>
                <w:sz w:val="18"/>
                <w:szCs w:val="18"/>
              </w:rPr>
              <w:t xml:space="preserve">Partnerstwo </w:t>
            </w:r>
            <w:r w:rsidRPr="00F700C9">
              <w:rPr>
                <w:rFonts w:ascii="Arial" w:eastAsia="Arial" w:hAnsi="Arial" w:cs="Arial"/>
                <w:sz w:val="18"/>
                <w:szCs w:val="18"/>
              </w:rPr>
              <w:t>- I etap koncepcji „Uniwersytet Samorządności” (tzw. Inwestycyjny)</w:t>
            </w:r>
          </w:p>
        </w:tc>
      </w:tr>
      <w:tr w:rsidR="007F7EE7" w:rsidRPr="009C7A85" w:rsidTr="004650C6">
        <w:trPr>
          <w:jc w:val="center"/>
        </w:trPr>
        <w:tc>
          <w:tcPr>
            <w:tcW w:w="525"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1.</w:t>
            </w:r>
          </w:p>
        </w:tc>
        <w:tc>
          <w:tcPr>
            <w:tcW w:w="1851" w:type="dxa"/>
            <w:gridSpan w:val="2"/>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2021</w:t>
            </w:r>
          </w:p>
        </w:tc>
        <w:tc>
          <w:tcPr>
            <w:tcW w:w="5103" w:type="dxa"/>
            <w:shd w:val="clear" w:color="auto" w:fill="auto"/>
          </w:tcPr>
          <w:p w:rsidR="007F7EE7" w:rsidRPr="009C7A85" w:rsidRDefault="007F7EE7" w:rsidP="004650C6">
            <w:pPr>
              <w:spacing w:after="0" w:line="276" w:lineRule="auto"/>
              <w:jc w:val="both"/>
              <w:rPr>
                <w:rFonts w:ascii="Arial" w:eastAsia="Arial" w:hAnsi="Arial" w:cs="Arial"/>
                <w:sz w:val="18"/>
                <w:szCs w:val="18"/>
              </w:rPr>
            </w:pPr>
            <w:r w:rsidRPr="009C7A85">
              <w:rPr>
                <w:rFonts w:ascii="Arial" w:eastAsia="Arial" w:hAnsi="Arial" w:cs="Arial"/>
                <w:sz w:val="18"/>
                <w:szCs w:val="18"/>
              </w:rPr>
              <w:t>14 partnerów</w:t>
            </w:r>
          </w:p>
        </w:tc>
      </w:tr>
    </w:tbl>
    <w:p w:rsidR="007F7EE7" w:rsidRDefault="007F7EE7" w:rsidP="007F7EE7">
      <w:pPr>
        <w:pStyle w:val="Nagwek2"/>
        <w:spacing w:before="0" w:after="120" w:line="276" w:lineRule="auto"/>
        <w:rPr>
          <w:sz w:val="22"/>
        </w:rPr>
      </w:pPr>
    </w:p>
    <w:p w:rsidR="007F7EE7" w:rsidRPr="00F700C9" w:rsidRDefault="007F7EE7" w:rsidP="007F7EE7">
      <w:pPr>
        <w:pStyle w:val="Nagwek2"/>
        <w:spacing w:before="0" w:after="120" w:line="276" w:lineRule="auto"/>
        <w:rPr>
          <w:sz w:val="22"/>
        </w:rPr>
      </w:pPr>
      <w:bookmarkStart w:id="21" w:name="_Toc158282055"/>
      <w:r w:rsidRPr="009C7A85">
        <w:rPr>
          <w:sz w:val="22"/>
        </w:rPr>
        <w:t>2 Realizacja inicjatyw edukacyjnych</w:t>
      </w:r>
      <w:bookmarkEnd w:id="21"/>
      <w:r w:rsidRPr="009C7A85">
        <w:rPr>
          <w:sz w:val="22"/>
        </w:rPr>
        <w:t xml:space="preserve"> </w:t>
      </w:r>
    </w:p>
    <w:p w:rsidR="007F7EE7" w:rsidRPr="00BB7117" w:rsidRDefault="007F7EE7" w:rsidP="007F7EE7">
      <w:pPr>
        <w:spacing w:after="120" w:line="276" w:lineRule="auto"/>
        <w:jc w:val="both"/>
        <w:rPr>
          <w:rFonts w:ascii="Arial" w:eastAsia="Arial" w:hAnsi="Arial" w:cs="Arial"/>
          <w:b/>
        </w:rPr>
      </w:pPr>
      <w:r w:rsidRPr="009C7A85">
        <w:rPr>
          <w:rFonts w:ascii="Arial" w:eastAsia="Arial" w:hAnsi="Arial" w:cs="Arial"/>
          <w:b/>
        </w:rPr>
        <w:t xml:space="preserve">Realizacja </w:t>
      </w:r>
      <w:r w:rsidRPr="009C7A85">
        <w:rPr>
          <w:rFonts w:ascii="Arial" w:eastAsia="Arial" w:hAnsi="Arial" w:cs="Arial"/>
          <w:b/>
          <w:color w:val="000000"/>
        </w:rPr>
        <w:t xml:space="preserve">inicjatyw edukacyjnych </w:t>
      </w:r>
      <w:r w:rsidRPr="009C7A85">
        <w:rPr>
          <w:rFonts w:ascii="Arial" w:eastAsia="Arial" w:hAnsi="Arial" w:cs="Arial"/>
        </w:rPr>
        <w:t>–</w:t>
      </w:r>
      <w:r w:rsidRPr="009C7A85">
        <w:rPr>
          <w:rFonts w:ascii="Arial" w:eastAsia="Arial" w:hAnsi="Arial" w:cs="Arial"/>
          <w:b/>
          <w:color w:val="000000"/>
        </w:rPr>
        <w:t xml:space="preserve"> </w:t>
      </w:r>
      <w:r w:rsidRPr="009C7A85">
        <w:rPr>
          <w:rFonts w:ascii="Arial" w:eastAsia="Arial" w:hAnsi="Arial" w:cs="Arial"/>
          <w:color w:val="000000"/>
        </w:rPr>
        <w:t xml:space="preserve">Gminy były zobowiązane do przeprowadzenia  w 2022 r. i 2023 co najmniej </w:t>
      </w:r>
      <w:r w:rsidRPr="009C7A85">
        <w:rPr>
          <w:rFonts w:ascii="Arial" w:eastAsia="Arial" w:hAnsi="Arial" w:cs="Arial"/>
          <w:b/>
          <w:color w:val="000000"/>
        </w:rPr>
        <w:t>6 inicjatyw edukacyjnych</w:t>
      </w:r>
      <w:r w:rsidRPr="009C7A85">
        <w:rPr>
          <w:rFonts w:ascii="Arial" w:eastAsia="Arial" w:hAnsi="Arial" w:cs="Arial"/>
          <w:color w:val="000000"/>
        </w:rPr>
        <w:t xml:space="preserve"> wpisujących się w bloki tematyczne określone w Programie. Inicjatywy edukacyjne prowadzone były w formie: wykładów, seminariów, konferencji i warsztatów.</w:t>
      </w:r>
    </w:p>
    <w:p w:rsidR="009871DA" w:rsidRDefault="009871DA">
      <w:pPr>
        <w:rPr>
          <w:rFonts w:ascii="Arial" w:eastAsia="Arial" w:hAnsi="Arial" w:cs="Arial"/>
          <w:b/>
          <w:sz w:val="18"/>
        </w:rPr>
      </w:pPr>
      <w:r>
        <w:rPr>
          <w:rFonts w:ascii="Arial" w:eastAsia="Arial" w:hAnsi="Arial" w:cs="Arial"/>
          <w:b/>
          <w:sz w:val="18"/>
        </w:rPr>
        <w:br w:type="page"/>
      </w:r>
    </w:p>
    <w:p w:rsidR="007F7EE7" w:rsidRPr="00C632C3" w:rsidRDefault="007F7EE7" w:rsidP="00C632C3">
      <w:pPr>
        <w:rPr>
          <w:rFonts w:ascii="Arial" w:eastAsia="Arial" w:hAnsi="Arial" w:cs="Arial"/>
          <w:b/>
          <w:sz w:val="18"/>
        </w:rPr>
      </w:pPr>
      <w:r>
        <w:rPr>
          <w:rFonts w:ascii="Arial" w:eastAsia="Arial" w:hAnsi="Arial" w:cs="Arial"/>
          <w:b/>
          <w:sz w:val="18"/>
        </w:rPr>
        <w:lastRenderedPageBreak/>
        <w:t>Tabela 13:</w:t>
      </w:r>
      <w:r>
        <w:rPr>
          <w:rFonts w:ascii="Arial" w:eastAsia="Arial" w:hAnsi="Arial" w:cs="Arial"/>
          <w:sz w:val="18"/>
        </w:rPr>
        <w:t xml:space="preserve"> </w:t>
      </w:r>
      <w:r>
        <w:rPr>
          <w:rFonts w:ascii="Arial" w:eastAsia="Arial" w:hAnsi="Arial" w:cs="Arial"/>
          <w:color w:val="000000"/>
          <w:sz w:val="18"/>
        </w:rPr>
        <w:t>Tabela monitorująca liczbę i formę przeprowadzonych inicjatyw edukacyjnych oraz bloki tematyczne:</w:t>
      </w:r>
    </w:p>
    <w:tbl>
      <w:tblPr>
        <w:tblW w:w="0" w:type="auto"/>
        <w:jc w:val="center"/>
        <w:tblCellMar>
          <w:left w:w="10" w:type="dxa"/>
          <w:right w:w="10" w:type="dxa"/>
        </w:tblCellMar>
        <w:tblLook w:val="0000" w:firstRow="0" w:lastRow="0" w:firstColumn="0" w:lastColumn="0" w:noHBand="0" w:noVBand="0"/>
      </w:tblPr>
      <w:tblGrid>
        <w:gridCol w:w="975"/>
        <w:gridCol w:w="1418"/>
        <w:gridCol w:w="2773"/>
        <w:gridCol w:w="3463"/>
      </w:tblGrid>
      <w:tr w:rsidR="007F7EE7" w:rsidRPr="009C7A85" w:rsidTr="004650C6">
        <w:trPr>
          <w:jc w:val="center"/>
        </w:trPr>
        <w:tc>
          <w:tcPr>
            <w:tcW w:w="975" w:type="dxa"/>
            <w:vMerge w:val="restart"/>
            <w:tcBorders>
              <w:top w:val="single" w:sz="8" w:space="0" w:color="000000"/>
              <w:left w:val="single" w:sz="8" w:space="0" w:color="000000"/>
              <w:right w:val="single" w:sz="8" w:space="0" w:color="000000"/>
            </w:tcBorders>
            <w:shd w:val="clear" w:color="auto" w:fill="D9D9D9"/>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b/>
                <w:sz w:val="18"/>
                <w:szCs w:val="18"/>
              </w:rPr>
              <w:t>lp.</w:t>
            </w:r>
          </w:p>
        </w:tc>
        <w:tc>
          <w:tcPr>
            <w:tcW w:w="1418" w:type="dxa"/>
            <w:vMerge w:val="restart"/>
            <w:tcBorders>
              <w:top w:val="single" w:sz="8" w:space="0" w:color="000000"/>
              <w:left w:val="single" w:sz="8" w:space="0" w:color="000000"/>
              <w:right w:val="single" w:sz="8" w:space="0" w:color="000000"/>
            </w:tcBorders>
            <w:shd w:val="clear" w:color="auto" w:fill="D9D9D9"/>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b/>
                <w:sz w:val="18"/>
                <w:szCs w:val="18"/>
              </w:rPr>
              <w:t>Formy zajęć</w:t>
            </w:r>
          </w:p>
        </w:tc>
        <w:tc>
          <w:tcPr>
            <w:tcW w:w="6236" w:type="dxa"/>
            <w:gridSpan w:val="2"/>
            <w:tcBorders>
              <w:top w:val="single" w:sz="8" w:space="0" w:color="000000"/>
              <w:left w:val="single" w:sz="8" w:space="0" w:color="000000"/>
              <w:bottom w:val="single" w:sz="8" w:space="0" w:color="000000"/>
              <w:right w:val="single" w:sz="8" w:space="0" w:color="000000"/>
            </w:tcBorders>
            <w:shd w:val="clear" w:color="auto" w:fill="D9D9D9"/>
            <w:tcMar>
              <w:left w:w="14" w:type="dxa"/>
              <w:right w:w="14" w:type="dxa"/>
            </w:tcMar>
            <w:vAlign w:val="center"/>
          </w:tcPr>
          <w:p w:rsidR="007F7EE7" w:rsidRPr="009C7A85" w:rsidRDefault="007F7EE7" w:rsidP="004650C6">
            <w:pPr>
              <w:spacing w:after="0" w:line="240" w:lineRule="auto"/>
              <w:ind w:left="60" w:right="60"/>
              <w:jc w:val="center"/>
              <w:rPr>
                <w:rFonts w:ascii="Arial" w:eastAsia="Arial" w:hAnsi="Arial" w:cs="Arial"/>
                <w:b/>
                <w:sz w:val="18"/>
                <w:szCs w:val="18"/>
              </w:rPr>
            </w:pPr>
            <w:r w:rsidRPr="009C7A85">
              <w:rPr>
                <w:rFonts w:ascii="Arial" w:eastAsia="Arial" w:hAnsi="Arial" w:cs="Arial"/>
                <w:b/>
                <w:sz w:val="18"/>
                <w:szCs w:val="18"/>
              </w:rPr>
              <w:t>Liczba inicjatyw</w:t>
            </w:r>
          </w:p>
        </w:tc>
      </w:tr>
      <w:tr w:rsidR="007F7EE7" w:rsidRPr="009C7A85" w:rsidTr="004650C6">
        <w:trPr>
          <w:jc w:val="center"/>
        </w:trPr>
        <w:tc>
          <w:tcPr>
            <w:tcW w:w="975" w:type="dxa"/>
            <w:vMerge/>
            <w:tcBorders>
              <w:left w:val="single" w:sz="8" w:space="0" w:color="000000"/>
              <w:bottom w:val="single" w:sz="8" w:space="0" w:color="000000"/>
              <w:right w:val="single" w:sz="8" w:space="0" w:color="000000"/>
            </w:tcBorders>
            <w:shd w:val="clear" w:color="auto" w:fill="D9D9D9"/>
            <w:tcMar>
              <w:left w:w="14" w:type="dxa"/>
              <w:right w:w="14" w:type="dxa"/>
            </w:tcMar>
            <w:vAlign w:val="center"/>
          </w:tcPr>
          <w:p w:rsidR="007F7EE7" w:rsidRPr="009C7A85" w:rsidRDefault="007F7EE7" w:rsidP="004650C6">
            <w:pPr>
              <w:spacing w:after="0" w:line="240" w:lineRule="auto"/>
              <w:ind w:left="60" w:right="60"/>
              <w:jc w:val="center"/>
              <w:rPr>
                <w:rFonts w:ascii="Arial" w:eastAsia="Arial" w:hAnsi="Arial" w:cs="Arial"/>
                <w:b/>
                <w:sz w:val="18"/>
                <w:szCs w:val="18"/>
              </w:rPr>
            </w:pPr>
          </w:p>
        </w:tc>
        <w:tc>
          <w:tcPr>
            <w:tcW w:w="1418" w:type="dxa"/>
            <w:vMerge/>
            <w:tcBorders>
              <w:left w:val="single" w:sz="8" w:space="0" w:color="000000"/>
              <w:bottom w:val="single" w:sz="8" w:space="0" w:color="000000"/>
              <w:right w:val="single" w:sz="8" w:space="0" w:color="000000"/>
            </w:tcBorders>
            <w:shd w:val="clear" w:color="auto" w:fill="D9D9D9"/>
            <w:tcMar>
              <w:left w:w="14" w:type="dxa"/>
              <w:right w:w="14" w:type="dxa"/>
            </w:tcMar>
            <w:vAlign w:val="center"/>
          </w:tcPr>
          <w:p w:rsidR="007F7EE7" w:rsidRPr="009C7A85" w:rsidRDefault="007F7EE7" w:rsidP="004650C6">
            <w:pPr>
              <w:spacing w:after="0" w:line="240" w:lineRule="auto"/>
              <w:ind w:left="60" w:right="60"/>
              <w:jc w:val="center"/>
              <w:rPr>
                <w:rFonts w:ascii="Arial" w:eastAsia="Arial" w:hAnsi="Arial" w:cs="Arial"/>
                <w:b/>
                <w:sz w:val="18"/>
                <w:szCs w:val="18"/>
              </w:rPr>
            </w:pPr>
          </w:p>
        </w:tc>
        <w:tc>
          <w:tcPr>
            <w:tcW w:w="2773" w:type="dxa"/>
            <w:tcBorders>
              <w:top w:val="single" w:sz="8" w:space="0" w:color="000000"/>
              <w:left w:val="single" w:sz="8" w:space="0" w:color="000000"/>
              <w:bottom w:val="single" w:sz="8" w:space="0" w:color="000000"/>
              <w:right w:val="single" w:sz="8" w:space="0" w:color="000000"/>
            </w:tcBorders>
            <w:shd w:val="clear" w:color="auto" w:fill="D9D9D9"/>
            <w:tcMar>
              <w:left w:w="14" w:type="dxa"/>
              <w:right w:w="14" w:type="dxa"/>
            </w:tcMar>
            <w:vAlign w:val="center"/>
          </w:tcPr>
          <w:p w:rsidR="007F7EE7" w:rsidRPr="009C7A85" w:rsidRDefault="007F7EE7" w:rsidP="004650C6">
            <w:pPr>
              <w:spacing w:after="0" w:line="240" w:lineRule="auto"/>
              <w:ind w:left="60" w:right="60"/>
              <w:jc w:val="center"/>
              <w:rPr>
                <w:rFonts w:ascii="Arial" w:eastAsia="Arial" w:hAnsi="Arial" w:cs="Arial"/>
                <w:b/>
                <w:sz w:val="18"/>
                <w:szCs w:val="18"/>
              </w:rPr>
            </w:pPr>
            <w:r w:rsidRPr="009C7A85">
              <w:rPr>
                <w:rFonts w:ascii="Arial" w:eastAsia="Arial" w:hAnsi="Arial" w:cs="Arial"/>
                <w:b/>
                <w:sz w:val="18"/>
                <w:szCs w:val="18"/>
              </w:rPr>
              <w:t>2022</w:t>
            </w:r>
          </w:p>
        </w:tc>
        <w:tc>
          <w:tcPr>
            <w:tcW w:w="3463" w:type="dxa"/>
            <w:tcBorders>
              <w:top w:val="single" w:sz="8" w:space="0" w:color="000000"/>
              <w:left w:val="single" w:sz="8" w:space="0" w:color="000000"/>
              <w:bottom w:val="single" w:sz="8" w:space="0" w:color="000000"/>
              <w:right w:val="single" w:sz="8" w:space="0" w:color="000000"/>
            </w:tcBorders>
            <w:shd w:val="clear" w:color="auto" w:fill="D9D9D9"/>
          </w:tcPr>
          <w:p w:rsidR="007F7EE7" w:rsidRPr="009C7A85" w:rsidRDefault="007F7EE7" w:rsidP="004650C6">
            <w:pPr>
              <w:spacing w:after="0" w:line="240" w:lineRule="auto"/>
              <w:ind w:left="60" w:right="60"/>
              <w:jc w:val="center"/>
              <w:rPr>
                <w:rFonts w:ascii="Arial" w:eastAsia="Arial" w:hAnsi="Arial" w:cs="Arial"/>
                <w:b/>
                <w:sz w:val="18"/>
                <w:szCs w:val="18"/>
              </w:rPr>
            </w:pPr>
            <w:r w:rsidRPr="009C7A85">
              <w:rPr>
                <w:rFonts w:ascii="Arial" w:eastAsia="Arial" w:hAnsi="Arial" w:cs="Arial"/>
                <w:b/>
                <w:sz w:val="18"/>
                <w:szCs w:val="18"/>
              </w:rPr>
              <w:t>2023</w:t>
            </w:r>
          </w:p>
        </w:tc>
      </w:tr>
      <w:tr w:rsidR="007F7EE7" w:rsidRPr="009C7A85" w:rsidTr="004650C6">
        <w:trPr>
          <w:jc w:val="center"/>
        </w:trPr>
        <w:tc>
          <w:tcPr>
            <w:tcW w:w="975"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sz w:val="18"/>
                <w:szCs w:val="18"/>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rPr>
                <w:sz w:val="18"/>
                <w:szCs w:val="18"/>
              </w:rPr>
            </w:pPr>
            <w:r w:rsidRPr="009C7A85">
              <w:rPr>
                <w:rFonts w:ascii="Arial" w:eastAsia="Arial" w:hAnsi="Arial" w:cs="Arial"/>
                <w:sz w:val="18"/>
                <w:szCs w:val="18"/>
              </w:rPr>
              <w:t>Warsztaty</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sz w:val="18"/>
                <w:szCs w:val="18"/>
              </w:rPr>
              <w:t>76</w:t>
            </w:r>
          </w:p>
        </w:tc>
        <w:tc>
          <w:tcPr>
            <w:tcW w:w="3463" w:type="dxa"/>
            <w:tcBorders>
              <w:top w:val="single" w:sz="8" w:space="0" w:color="000000"/>
              <w:left w:val="single" w:sz="8" w:space="0" w:color="000000"/>
              <w:bottom w:val="single" w:sz="8" w:space="0" w:color="000000"/>
              <w:right w:val="single" w:sz="8" w:space="0" w:color="000000"/>
            </w:tcBorders>
            <w:shd w:val="clear" w:color="auto" w:fill="FFFFFF"/>
          </w:tcPr>
          <w:p w:rsidR="007F7EE7" w:rsidRPr="009C7A85" w:rsidRDefault="007F7EE7" w:rsidP="004650C6">
            <w:pPr>
              <w:spacing w:after="0" w:line="240" w:lineRule="auto"/>
              <w:ind w:left="60" w:right="60"/>
              <w:jc w:val="center"/>
              <w:rPr>
                <w:rFonts w:ascii="Arial" w:eastAsia="Arial" w:hAnsi="Arial" w:cs="Arial"/>
                <w:sz w:val="18"/>
                <w:szCs w:val="18"/>
              </w:rPr>
            </w:pPr>
            <w:r w:rsidRPr="009C7A85">
              <w:rPr>
                <w:rFonts w:ascii="Arial" w:eastAsia="Arial" w:hAnsi="Arial" w:cs="Arial"/>
                <w:sz w:val="18"/>
                <w:szCs w:val="18"/>
              </w:rPr>
              <w:t>71</w:t>
            </w:r>
          </w:p>
        </w:tc>
      </w:tr>
      <w:tr w:rsidR="007F7EE7" w:rsidRPr="009C7A85" w:rsidTr="004650C6">
        <w:trPr>
          <w:jc w:val="center"/>
        </w:trPr>
        <w:tc>
          <w:tcPr>
            <w:tcW w:w="975"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sz w:val="18"/>
                <w:szCs w:val="18"/>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rPr>
                <w:sz w:val="18"/>
                <w:szCs w:val="18"/>
              </w:rPr>
            </w:pPr>
            <w:r w:rsidRPr="009C7A85">
              <w:rPr>
                <w:rFonts w:ascii="Arial" w:eastAsia="Arial" w:hAnsi="Arial" w:cs="Arial"/>
                <w:sz w:val="18"/>
                <w:szCs w:val="18"/>
              </w:rPr>
              <w:t>Wykłady</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sz w:val="18"/>
                <w:szCs w:val="18"/>
              </w:rPr>
              <w:t>24</w:t>
            </w:r>
          </w:p>
        </w:tc>
        <w:tc>
          <w:tcPr>
            <w:tcW w:w="3463" w:type="dxa"/>
            <w:tcBorders>
              <w:top w:val="single" w:sz="8" w:space="0" w:color="000000"/>
              <w:left w:val="single" w:sz="8" w:space="0" w:color="000000"/>
              <w:bottom w:val="single" w:sz="8" w:space="0" w:color="000000"/>
              <w:right w:val="single" w:sz="8" w:space="0" w:color="000000"/>
            </w:tcBorders>
            <w:shd w:val="clear" w:color="auto" w:fill="FFFFFF"/>
          </w:tcPr>
          <w:p w:rsidR="007F7EE7" w:rsidRPr="009C7A85" w:rsidRDefault="007F7EE7" w:rsidP="004650C6">
            <w:pPr>
              <w:spacing w:after="0" w:line="240" w:lineRule="auto"/>
              <w:ind w:left="60" w:right="60"/>
              <w:jc w:val="center"/>
              <w:rPr>
                <w:rFonts w:ascii="Arial" w:eastAsia="Arial" w:hAnsi="Arial" w:cs="Arial"/>
                <w:sz w:val="18"/>
                <w:szCs w:val="18"/>
              </w:rPr>
            </w:pPr>
            <w:r w:rsidRPr="009C7A85">
              <w:rPr>
                <w:rFonts w:ascii="Arial" w:eastAsia="Arial" w:hAnsi="Arial" w:cs="Arial"/>
                <w:sz w:val="18"/>
                <w:szCs w:val="18"/>
              </w:rPr>
              <w:t>33</w:t>
            </w:r>
          </w:p>
        </w:tc>
      </w:tr>
      <w:tr w:rsidR="007F7EE7" w:rsidRPr="009C7A85" w:rsidTr="004650C6">
        <w:trPr>
          <w:jc w:val="center"/>
        </w:trPr>
        <w:tc>
          <w:tcPr>
            <w:tcW w:w="975"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sz w:val="18"/>
                <w:szCs w:val="18"/>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rPr>
                <w:sz w:val="18"/>
                <w:szCs w:val="18"/>
              </w:rPr>
            </w:pPr>
            <w:r w:rsidRPr="009C7A85">
              <w:rPr>
                <w:rFonts w:ascii="Arial" w:eastAsia="Arial" w:hAnsi="Arial" w:cs="Arial"/>
                <w:sz w:val="18"/>
                <w:szCs w:val="18"/>
              </w:rPr>
              <w:t>Seminaria</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sz w:val="18"/>
                <w:szCs w:val="18"/>
              </w:rPr>
              <w:t>7</w:t>
            </w:r>
          </w:p>
        </w:tc>
        <w:tc>
          <w:tcPr>
            <w:tcW w:w="3463" w:type="dxa"/>
            <w:tcBorders>
              <w:top w:val="single" w:sz="8" w:space="0" w:color="000000"/>
              <w:left w:val="single" w:sz="8" w:space="0" w:color="000000"/>
              <w:bottom w:val="single" w:sz="8" w:space="0" w:color="000000"/>
              <w:right w:val="single" w:sz="8" w:space="0" w:color="000000"/>
            </w:tcBorders>
            <w:shd w:val="clear" w:color="auto" w:fill="FFFFFF"/>
          </w:tcPr>
          <w:p w:rsidR="007F7EE7" w:rsidRPr="009C7A85" w:rsidRDefault="007F7EE7" w:rsidP="004650C6">
            <w:pPr>
              <w:spacing w:after="0" w:line="240" w:lineRule="auto"/>
              <w:ind w:left="60" w:right="60"/>
              <w:jc w:val="center"/>
              <w:rPr>
                <w:rFonts w:ascii="Arial" w:eastAsia="Arial" w:hAnsi="Arial" w:cs="Arial"/>
                <w:sz w:val="18"/>
                <w:szCs w:val="18"/>
              </w:rPr>
            </w:pPr>
            <w:r w:rsidRPr="009C7A85">
              <w:rPr>
                <w:rFonts w:ascii="Arial" w:eastAsia="Arial" w:hAnsi="Arial" w:cs="Arial"/>
                <w:sz w:val="18"/>
                <w:szCs w:val="18"/>
              </w:rPr>
              <w:t>2</w:t>
            </w:r>
          </w:p>
        </w:tc>
      </w:tr>
      <w:tr w:rsidR="007F7EE7" w:rsidRPr="009C7A85" w:rsidTr="004650C6">
        <w:trPr>
          <w:jc w:val="center"/>
        </w:trPr>
        <w:tc>
          <w:tcPr>
            <w:tcW w:w="975" w:type="dxa"/>
            <w:tcBorders>
              <w:top w:val="single" w:sz="8" w:space="0" w:color="000000"/>
              <w:left w:val="single" w:sz="8" w:space="0" w:color="000000"/>
              <w:bottom w:val="single" w:sz="4"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sz w:val="18"/>
                <w:szCs w:val="18"/>
              </w:rPr>
              <w:t>4</w:t>
            </w:r>
          </w:p>
        </w:tc>
        <w:tc>
          <w:tcPr>
            <w:tcW w:w="1418" w:type="dxa"/>
            <w:tcBorders>
              <w:top w:val="single" w:sz="8" w:space="0" w:color="000000"/>
              <w:left w:val="single" w:sz="8" w:space="0" w:color="000000"/>
              <w:bottom w:val="single" w:sz="4"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rPr>
                <w:sz w:val="18"/>
                <w:szCs w:val="18"/>
              </w:rPr>
            </w:pPr>
            <w:r w:rsidRPr="009C7A85">
              <w:rPr>
                <w:rFonts w:ascii="Arial" w:eastAsia="Arial" w:hAnsi="Arial" w:cs="Arial"/>
                <w:sz w:val="18"/>
                <w:szCs w:val="18"/>
              </w:rPr>
              <w:t>Konferencje</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jc w:val="center"/>
              <w:rPr>
                <w:sz w:val="18"/>
                <w:szCs w:val="18"/>
              </w:rPr>
            </w:pPr>
            <w:r w:rsidRPr="009C7A85">
              <w:rPr>
                <w:rFonts w:ascii="Arial" w:eastAsia="Arial" w:hAnsi="Arial" w:cs="Arial"/>
                <w:sz w:val="18"/>
                <w:szCs w:val="18"/>
              </w:rPr>
              <w:t>6</w:t>
            </w:r>
          </w:p>
        </w:tc>
        <w:tc>
          <w:tcPr>
            <w:tcW w:w="3463" w:type="dxa"/>
            <w:tcBorders>
              <w:top w:val="single" w:sz="8" w:space="0" w:color="000000"/>
              <w:left w:val="single" w:sz="8" w:space="0" w:color="000000"/>
              <w:bottom w:val="single" w:sz="8" w:space="0" w:color="000000"/>
              <w:right w:val="single" w:sz="8" w:space="0" w:color="000000"/>
            </w:tcBorders>
            <w:shd w:val="clear" w:color="auto" w:fill="FFFFFF"/>
          </w:tcPr>
          <w:p w:rsidR="007F7EE7" w:rsidRPr="009C7A85" w:rsidRDefault="007F7EE7" w:rsidP="004650C6">
            <w:pPr>
              <w:spacing w:after="0" w:line="240" w:lineRule="auto"/>
              <w:ind w:left="60" w:right="60"/>
              <w:jc w:val="center"/>
              <w:rPr>
                <w:rFonts w:ascii="Arial" w:eastAsia="Arial" w:hAnsi="Arial" w:cs="Arial"/>
                <w:sz w:val="18"/>
                <w:szCs w:val="18"/>
              </w:rPr>
            </w:pPr>
            <w:r w:rsidRPr="009C7A85">
              <w:rPr>
                <w:rFonts w:ascii="Arial" w:eastAsia="Arial" w:hAnsi="Arial" w:cs="Arial"/>
                <w:sz w:val="18"/>
                <w:szCs w:val="18"/>
              </w:rPr>
              <w:t>6</w:t>
            </w:r>
          </w:p>
        </w:tc>
      </w:tr>
      <w:tr w:rsidR="007F7EE7" w:rsidRPr="009C7A85" w:rsidTr="004650C6">
        <w:trPr>
          <w:jc w:val="center"/>
        </w:trPr>
        <w:tc>
          <w:tcPr>
            <w:tcW w:w="2393" w:type="dxa"/>
            <w:gridSpan w:val="2"/>
            <w:tcBorders>
              <w:top w:val="single" w:sz="4" w:space="0" w:color="000000"/>
              <w:left w:val="single" w:sz="0" w:space="0" w:color="000000"/>
              <w:bottom w:val="single" w:sz="0" w:space="0" w:color="000000"/>
              <w:right w:val="single" w:sz="4" w:space="0" w:color="000000"/>
            </w:tcBorders>
            <w:shd w:val="clear" w:color="auto" w:fill="FFFFFF"/>
            <w:tcMar>
              <w:left w:w="14" w:type="dxa"/>
              <w:right w:w="14" w:type="dxa"/>
            </w:tcMar>
            <w:vAlign w:val="center"/>
          </w:tcPr>
          <w:p w:rsidR="007F7EE7" w:rsidRPr="009C7A85" w:rsidRDefault="007F7EE7" w:rsidP="004650C6">
            <w:pPr>
              <w:spacing w:after="0" w:line="240" w:lineRule="auto"/>
              <w:ind w:left="60" w:right="60"/>
              <w:rPr>
                <w:rFonts w:eastAsia="Calibri" w:cs="Calibri"/>
                <w:sz w:val="18"/>
                <w:szCs w:val="18"/>
              </w:rPr>
            </w:pPr>
          </w:p>
        </w:tc>
        <w:tc>
          <w:tcPr>
            <w:tcW w:w="2773" w:type="dxa"/>
            <w:tcBorders>
              <w:top w:val="single" w:sz="8" w:space="0" w:color="000000"/>
              <w:left w:val="single" w:sz="4" w:space="0" w:color="000000"/>
              <w:bottom w:val="single" w:sz="8" w:space="0" w:color="000000"/>
              <w:right w:val="single" w:sz="8" w:space="0" w:color="000000"/>
            </w:tcBorders>
            <w:shd w:val="clear" w:color="auto" w:fill="FFFFFF"/>
            <w:tcMar>
              <w:left w:w="14" w:type="dxa"/>
              <w:right w:w="14" w:type="dxa"/>
            </w:tcMar>
            <w:vAlign w:val="center"/>
          </w:tcPr>
          <w:p w:rsidR="007F7EE7" w:rsidRPr="00F700C9" w:rsidRDefault="007F7EE7" w:rsidP="004650C6">
            <w:pPr>
              <w:spacing w:after="0" w:line="240" w:lineRule="auto"/>
              <w:ind w:left="60" w:right="60"/>
              <w:jc w:val="center"/>
              <w:rPr>
                <w:b/>
                <w:sz w:val="18"/>
                <w:szCs w:val="18"/>
              </w:rPr>
            </w:pPr>
            <w:r w:rsidRPr="00F700C9">
              <w:rPr>
                <w:rFonts w:ascii="Arial" w:eastAsia="Arial" w:hAnsi="Arial" w:cs="Arial"/>
                <w:b/>
                <w:sz w:val="18"/>
                <w:szCs w:val="18"/>
              </w:rPr>
              <w:t>113</w:t>
            </w:r>
          </w:p>
        </w:tc>
        <w:tc>
          <w:tcPr>
            <w:tcW w:w="3463" w:type="dxa"/>
            <w:tcBorders>
              <w:top w:val="single" w:sz="8" w:space="0" w:color="000000"/>
              <w:left w:val="single" w:sz="4" w:space="0" w:color="000000"/>
              <w:bottom w:val="single" w:sz="8" w:space="0" w:color="000000"/>
              <w:right w:val="single" w:sz="8" w:space="0" w:color="000000"/>
            </w:tcBorders>
            <w:shd w:val="clear" w:color="auto" w:fill="FFFFFF"/>
          </w:tcPr>
          <w:p w:rsidR="007F7EE7" w:rsidRPr="00F700C9" w:rsidRDefault="007F7EE7" w:rsidP="004650C6">
            <w:pPr>
              <w:spacing w:after="0" w:line="240" w:lineRule="auto"/>
              <w:ind w:left="60" w:right="60"/>
              <w:jc w:val="center"/>
              <w:rPr>
                <w:rFonts w:ascii="Arial" w:eastAsia="Arial" w:hAnsi="Arial" w:cs="Arial"/>
                <w:b/>
                <w:sz w:val="18"/>
                <w:szCs w:val="18"/>
              </w:rPr>
            </w:pPr>
            <w:r w:rsidRPr="00F700C9">
              <w:rPr>
                <w:rFonts w:ascii="Arial" w:eastAsia="Arial" w:hAnsi="Arial" w:cs="Arial"/>
                <w:b/>
                <w:sz w:val="18"/>
                <w:szCs w:val="18"/>
              </w:rPr>
              <w:t>112</w:t>
            </w:r>
          </w:p>
        </w:tc>
      </w:tr>
    </w:tbl>
    <w:p w:rsidR="007F7EE7" w:rsidRDefault="007F7EE7" w:rsidP="007F7EE7">
      <w:pPr>
        <w:tabs>
          <w:tab w:val="left" w:pos="993"/>
        </w:tabs>
        <w:spacing w:before="120" w:after="0" w:line="276" w:lineRule="auto"/>
        <w:jc w:val="both"/>
        <w:rPr>
          <w:rFonts w:ascii="Arial" w:eastAsia="Arial" w:hAnsi="Arial" w:cs="Arial"/>
          <w:sz w:val="18"/>
        </w:rPr>
      </w:pPr>
      <w:r>
        <w:rPr>
          <w:rFonts w:ascii="Arial" w:eastAsia="Arial" w:hAnsi="Arial" w:cs="Arial"/>
          <w:b/>
          <w:sz w:val="18"/>
        </w:rPr>
        <w:t>Tabela 14.</w:t>
      </w:r>
      <w:r>
        <w:rPr>
          <w:rFonts w:ascii="Arial" w:eastAsia="Arial" w:hAnsi="Arial" w:cs="Arial"/>
          <w:sz w:val="18"/>
        </w:rPr>
        <w:t xml:space="preserve"> </w:t>
      </w:r>
      <w:r>
        <w:rPr>
          <w:rFonts w:ascii="Arial" w:eastAsia="Arial" w:hAnsi="Arial" w:cs="Arial"/>
          <w:color w:val="000000"/>
          <w:sz w:val="18"/>
        </w:rPr>
        <w:t>Tabela monitorująca bloki tematyczne w ramach  inicjatyw edukacyjnych:</w:t>
      </w:r>
    </w:p>
    <w:tbl>
      <w:tblPr>
        <w:tblW w:w="4946" w:type="pct"/>
        <w:jc w:val="center"/>
        <w:tblCellMar>
          <w:left w:w="10" w:type="dxa"/>
          <w:right w:w="10" w:type="dxa"/>
        </w:tblCellMar>
        <w:tblLook w:val="0000" w:firstRow="0" w:lastRow="0" w:firstColumn="0" w:lastColumn="0" w:noHBand="0" w:noVBand="0"/>
      </w:tblPr>
      <w:tblGrid>
        <w:gridCol w:w="1740"/>
        <w:gridCol w:w="1730"/>
        <w:gridCol w:w="1585"/>
        <w:gridCol w:w="2053"/>
        <w:gridCol w:w="1856"/>
      </w:tblGrid>
      <w:tr w:rsidR="007F7EE7" w:rsidRPr="009C7A85" w:rsidTr="004650C6">
        <w:trPr>
          <w:trHeight w:val="1"/>
          <w:jc w:val="center"/>
        </w:trPr>
        <w:tc>
          <w:tcPr>
            <w:tcW w:w="971" w:type="pct"/>
            <w:vMerge w:val="restart"/>
            <w:tcBorders>
              <w:top w:val="single" w:sz="4" w:space="0" w:color="auto"/>
              <w:left w:val="single" w:sz="4" w:space="0" w:color="auto"/>
              <w:bottom w:val="single" w:sz="4" w:space="0" w:color="auto"/>
              <w:right w:val="single" w:sz="4" w:space="0" w:color="auto"/>
            </w:tcBorders>
            <w:shd w:val="clear" w:color="auto" w:fill="FFFFFF"/>
            <w:tcMar>
              <w:left w:w="14" w:type="dxa"/>
              <w:right w:w="14" w:type="dxa"/>
            </w:tcMar>
          </w:tcPr>
          <w:p w:rsidR="007F7EE7" w:rsidRPr="009C7A85" w:rsidRDefault="007F7EE7" w:rsidP="004650C6">
            <w:pPr>
              <w:tabs>
                <w:tab w:val="left" w:pos="993"/>
              </w:tabs>
              <w:spacing w:after="0" w:line="276" w:lineRule="auto"/>
              <w:ind w:left="709" w:hanging="709"/>
              <w:jc w:val="center"/>
              <w:rPr>
                <w:rFonts w:ascii="Arial" w:hAnsi="Arial" w:cs="Arial"/>
                <w:sz w:val="18"/>
                <w:szCs w:val="18"/>
              </w:rPr>
            </w:pPr>
            <w:r w:rsidRPr="009C7A85">
              <w:rPr>
                <w:rFonts w:ascii="Arial" w:eastAsia="Arial" w:hAnsi="Arial" w:cs="Arial"/>
                <w:b/>
                <w:sz w:val="18"/>
                <w:szCs w:val="18"/>
              </w:rPr>
              <w:t>Bloki tematyczne</w:t>
            </w:r>
          </w:p>
        </w:tc>
        <w:tc>
          <w:tcPr>
            <w:tcW w:w="965" w:type="pct"/>
            <w:tcBorders>
              <w:top w:val="single" w:sz="4" w:space="0" w:color="auto"/>
              <w:left w:val="single" w:sz="4" w:space="0" w:color="auto"/>
              <w:bottom w:val="single" w:sz="4" w:space="0" w:color="auto"/>
              <w:right w:val="single" w:sz="4" w:space="0" w:color="auto"/>
            </w:tcBorders>
            <w:shd w:val="clear" w:color="auto" w:fill="C2D69B"/>
            <w:tcMar>
              <w:left w:w="14" w:type="dxa"/>
              <w:right w:w="14" w:type="dxa"/>
            </w:tcMar>
          </w:tcPr>
          <w:p w:rsidR="007F7EE7" w:rsidRPr="009C7A85" w:rsidRDefault="007F7EE7" w:rsidP="004650C6">
            <w:pPr>
              <w:tabs>
                <w:tab w:val="left" w:pos="993"/>
              </w:tabs>
              <w:spacing w:after="0" w:line="276" w:lineRule="auto"/>
              <w:ind w:left="709" w:hanging="568"/>
              <w:jc w:val="center"/>
              <w:rPr>
                <w:rFonts w:ascii="Arial" w:eastAsia="Arial" w:hAnsi="Arial" w:cs="Arial"/>
                <w:b/>
                <w:sz w:val="18"/>
                <w:szCs w:val="18"/>
              </w:rPr>
            </w:pPr>
            <w:r w:rsidRPr="009C7A85">
              <w:rPr>
                <w:rFonts w:ascii="Arial" w:eastAsia="Arial" w:hAnsi="Arial" w:cs="Arial"/>
                <w:b/>
                <w:sz w:val="18"/>
                <w:szCs w:val="18"/>
              </w:rPr>
              <w:t>Liczba</w:t>
            </w:r>
          </w:p>
          <w:p w:rsidR="007F7EE7" w:rsidRPr="009C7A85" w:rsidRDefault="007F7EE7" w:rsidP="004650C6">
            <w:pPr>
              <w:tabs>
                <w:tab w:val="left" w:pos="993"/>
              </w:tabs>
              <w:spacing w:after="0" w:line="276" w:lineRule="auto"/>
              <w:ind w:left="709" w:hanging="568"/>
              <w:jc w:val="center"/>
              <w:rPr>
                <w:rFonts w:ascii="Arial" w:hAnsi="Arial" w:cs="Arial"/>
                <w:sz w:val="18"/>
                <w:szCs w:val="18"/>
              </w:rPr>
            </w:pPr>
            <w:r w:rsidRPr="009C7A85">
              <w:rPr>
                <w:rFonts w:ascii="Arial" w:eastAsia="Arial" w:hAnsi="Arial" w:cs="Arial"/>
                <w:b/>
                <w:sz w:val="18"/>
                <w:szCs w:val="18"/>
              </w:rPr>
              <w:t>Inicjatyw</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7F7EE7" w:rsidRPr="009C7A85" w:rsidRDefault="007F7EE7" w:rsidP="004650C6">
            <w:pPr>
              <w:tabs>
                <w:tab w:val="left" w:pos="993"/>
              </w:tabs>
              <w:spacing w:after="0" w:line="276" w:lineRule="auto"/>
              <w:ind w:left="709" w:right="160" w:hanging="568"/>
              <w:jc w:val="center"/>
              <w:rPr>
                <w:rFonts w:ascii="Arial" w:eastAsia="Arial" w:hAnsi="Arial" w:cs="Arial"/>
                <w:b/>
                <w:sz w:val="18"/>
                <w:szCs w:val="18"/>
              </w:rPr>
            </w:pPr>
            <w:r w:rsidRPr="009C7A85">
              <w:rPr>
                <w:rFonts w:ascii="Arial" w:eastAsia="Arial" w:hAnsi="Arial" w:cs="Arial"/>
                <w:b/>
                <w:sz w:val="18"/>
                <w:szCs w:val="18"/>
              </w:rPr>
              <w:t>Liczba</w:t>
            </w:r>
          </w:p>
          <w:p w:rsidR="007F7EE7" w:rsidRPr="009C7A85" w:rsidRDefault="007F7EE7" w:rsidP="004650C6">
            <w:pPr>
              <w:tabs>
                <w:tab w:val="left" w:pos="993"/>
              </w:tabs>
              <w:spacing w:after="0" w:line="276" w:lineRule="auto"/>
              <w:ind w:left="709" w:right="160" w:hanging="568"/>
              <w:jc w:val="center"/>
              <w:rPr>
                <w:rFonts w:ascii="Arial" w:eastAsia="Arial" w:hAnsi="Arial" w:cs="Arial"/>
                <w:b/>
                <w:sz w:val="18"/>
                <w:szCs w:val="18"/>
              </w:rPr>
            </w:pPr>
            <w:r w:rsidRPr="009C7A85">
              <w:rPr>
                <w:rFonts w:ascii="Arial" w:eastAsia="Arial" w:hAnsi="Arial" w:cs="Arial"/>
                <w:b/>
                <w:sz w:val="18"/>
                <w:szCs w:val="18"/>
              </w:rPr>
              <w:t>uczestników</w:t>
            </w:r>
          </w:p>
          <w:p w:rsidR="007F7EE7" w:rsidRPr="009C7A85" w:rsidRDefault="007F7EE7" w:rsidP="004650C6">
            <w:pPr>
              <w:tabs>
                <w:tab w:val="left" w:pos="993"/>
              </w:tabs>
              <w:spacing w:after="0" w:line="276" w:lineRule="auto"/>
              <w:ind w:right="160" w:hanging="568"/>
              <w:jc w:val="center"/>
              <w:rPr>
                <w:rFonts w:ascii="Arial" w:eastAsia="Arial" w:hAnsi="Arial" w:cs="Arial"/>
                <w:b/>
                <w:sz w:val="18"/>
                <w:szCs w:val="18"/>
              </w:rPr>
            </w:pPr>
          </w:p>
        </w:tc>
        <w:tc>
          <w:tcPr>
            <w:tcW w:w="1145" w:type="pct"/>
            <w:tcBorders>
              <w:top w:val="single" w:sz="4" w:space="0" w:color="auto"/>
              <w:left w:val="single" w:sz="4" w:space="0" w:color="auto"/>
              <w:bottom w:val="single" w:sz="4" w:space="0" w:color="auto"/>
              <w:right w:val="single" w:sz="4" w:space="0" w:color="auto"/>
            </w:tcBorders>
            <w:shd w:val="clear" w:color="auto" w:fill="EEECE1"/>
          </w:tcPr>
          <w:p w:rsidR="007F7EE7" w:rsidRPr="009C7A85" w:rsidRDefault="007F7EE7" w:rsidP="004650C6">
            <w:pPr>
              <w:tabs>
                <w:tab w:val="left" w:pos="191"/>
                <w:tab w:val="left" w:pos="699"/>
                <w:tab w:val="left" w:pos="996"/>
                <w:tab w:val="left" w:pos="1138"/>
              </w:tabs>
              <w:spacing w:after="0" w:line="276" w:lineRule="auto"/>
              <w:ind w:left="648" w:right="497"/>
              <w:jc w:val="center"/>
              <w:rPr>
                <w:rFonts w:ascii="Arial" w:eastAsia="Arial" w:hAnsi="Arial" w:cs="Arial"/>
                <w:b/>
                <w:sz w:val="18"/>
                <w:szCs w:val="18"/>
              </w:rPr>
            </w:pPr>
            <w:r w:rsidRPr="009C7A85">
              <w:rPr>
                <w:rFonts w:ascii="Arial" w:eastAsia="Arial" w:hAnsi="Arial" w:cs="Arial"/>
                <w:b/>
                <w:sz w:val="18"/>
                <w:szCs w:val="18"/>
              </w:rPr>
              <w:t>Liczba</w:t>
            </w:r>
          </w:p>
          <w:p w:rsidR="007F7EE7" w:rsidRPr="009C7A85" w:rsidRDefault="007F7EE7" w:rsidP="004650C6">
            <w:pPr>
              <w:tabs>
                <w:tab w:val="left" w:pos="571"/>
                <w:tab w:val="left" w:pos="699"/>
              </w:tabs>
              <w:spacing w:after="0" w:line="276" w:lineRule="auto"/>
              <w:ind w:left="648" w:right="497"/>
              <w:jc w:val="center"/>
              <w:rPr>
                <w:rFonts w:ascii="Arial" w:eastAsia="Arial" w:hAnsi="Arial" w:cs="Arial"/>
                <w:b/>
                <w:sz w:val="18"/>
                <w:szCs w:val="18"/>
              </w:rPr>
            </w:pPr>
            <w:r w:rsidRPr="009C7A85">
              <w:rPr>
                <w:rFonts w:ascii="Arial" w:eastAsia="Arial" w:hAnsi="Arial" w:cs="Arial"/>
                <w:b/>
                <w:sz w:val="18"/>
                <w:szCs w:val="18"/>
              </w:rPr>
              <w:t>Inicjatyw</w:t>
            </w:r>
          </w:p>
        </w:tc>
        <w:tc>
          <w:tcPr>
            <w:tcW w:w="1035" w:type="pct"/>
            <w:tcBorders>
              <w:top w:val="single" w:sz="4" w:space="0" w:color="auto"/>
              <w:left w:val="single" w:sz="4" w:space="0" w:color="auto"/>
              <w:bottom w:val="single" w:sz="4" w:space="0" w:color="auto"/>
              <w:right w:val="single" w:sz="4" w:space="0" w:color="auto"/>
            </w:tcBorders>
            <w:shd w:val="clear" w:color="auto" w:fill="FFFFFF"/>
          </w:tcPr>
          <w:p w:rsidR="007F7EE7" w:rsidRPr="009C7A85" w:rsidRDefault="007F7EE7" w:rsidP="004650C6">
            <w:pPr>
              <w:tabs>
                <w:tab w:val="left" w:pos="993"/>
              </w:tabs>
              <w:spacing w:after="0" w:line="276" w:lineRule="auto"/>
              <w:ind w:left="709" w:hanging="523"/>
              <w:jc w:val="center"/>
              <w:rPr>
                <w:rFonts w:ascii="Arial" w:eastAsia="Arial" w:hAnsi="Arial" w:cs="Arial"/>
                <w:b/>
                <w:sz w:val="18"/>
                <w:szCs w:val="18"/>
              </w:rPr>
            </w:pPr>
            <w:r w:rsidRPr="009C7A85">
              <w:rPr>
                <w:rFonts w:ascii="Arial" w:eastAsia="Arial" w:hAnsi="Arial" w:cs="Arial"/>
                <w:b/>
                <w:sz w:val="18"/>
                <w:szCs w:val="18"/>
              </w:rPr>
              <w:t>Liczba</w:t>
            </w:r>
          </w:p>
          <w:p w:rsidR="007F7EE7" w:rsidRPr="009C7A85" w:rsidRDefault="007F7EE7" w:rsidP="004650C6">
            <w:pPr>
              <w:tabs>
                <w:tab w:val="left" w:pos="993"/>
              </w:tabs>
              <w:spacing w:after="0" w:line="276" w:lineRule="auto"/>
              <w:ind w:left="709" w:hanging="523"/>
              <w:jc w:val="center"/>
              <w:rPr>
                <w:rFonts w:ascii="Arial" w:eastAsia="Arial" w:hAnsi="Arial" w:cs="Arial"/>
                <w:b/>
                <w:sz w:val="18"/>
                <w:szCs w:val="18"/>
              </w:rPr>
            </w:pPr>
            <w:r w:rsidRPr="009C7A85">
              <w:rPr>
                <w:rFonts w:ascii="Arial" w:eastAsia="Arial" w:hAnsi="Arial" w:cs="Arial"/>
                <w:b/>
                <w:sz w:val="18"/>
                <w:szCs w:val="18"/>
              </w:rPr>
              <w:t>uczestników</w:t>
            </w:r>
          </w:p>
        </w:tc>
      </w:tr>
      <w:tr w:rsidR="007F7EE7" w:rsidRPr="009C7A85" w:rsidTr="004650C6">
        <w:trPr>
          <w:trHeight w:val="1"/>
          <w:jc w:val="center"/>
        </w:trPr>
        <w:tc>
          <w:tcPr>
            <w:tcW w:w="971" w:type="pct"/>
            <w:vMerge/>
            <w:tcBorders>
              <w:top w:val="single" w:sz="4" w:space="0" w:color="auto"/>
              <w:left w:val="single" w:sz="4" w:space="0" w:color="auto"/>
              <w:bottom w:val="single" w:sz="4" w:space="0" w:color="auto"/>
              <w:right w:val="single" w:sz="4" w:space="0" w:color="auto"/>
            </w:tcBorders>
            <w:shd w:val="clear" w:color="auto" w:fill="FFFFFF"/>
            <w:tcMar>
              <w:left w:w="14" w:type="dxa"/>
              <w:right w:w="14" w:type="dxa"/>
            </w:tcMar>
          </w:tcPr>
          <w:p w:rsidR="007F7EE7" w:rsidRPr="009C7A85" w:rsidRDefault="007F7EE7" w:rsidP="004650C6">
            <w:pPr>
              <w:tabs>
                <w:tab w:val="left" w:pos="993"/>
              </w:tabs>
              <w:spacing w:after="0" w:line="276" w:lineRule="auto"/>
              <w:ind w:left="709"/>
              <w:jc w:val="both"/>
              <w:rPr>
                <w:rFonts w:ascii="Arial" w:eastAsia="Arial" w:hAnsi="Arial" w:cs="Arial"/>
                <w:b/>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tcPr>
          <w:p w:rsidR="007F7EE7" w:rsidRPr="009C7A85" w:rsidRDefault="007F7EE7" w:rsidP="004650C6">
            <w:pPr>
              <w:tabs>
                <w:tab w:val="left" w:pos="993"/>
              </w:tabs>
              <w:spacing w:after="0" w:line="276" w:lineRule="auto"/>
              <w:ind w:left="709"/>
              <w:jc w:val="center"/>
              <w:rPr>
                <w:rFonts w:ascii="Arial" w:eastAsia="Arial" w:hAnsi="Arial" w:cs="Arial"/>
                <w:b/>
                <w:sz w:val="18"/>
                <w:szCs w:val="18"/>
              </w:rPr>
            </w:pPr>
            <w:r w:rsidRPr="009C7A85">
              <w:rPr>
                <w:rFonts w:ascii="Arial" w:eastAsia="Arial" w:hAnsi="Arial" w:cs="Arial"/>
                <w:b/>
                <w:sz w:val="18"/>
                <w:szCs w:val="18"/>
              </w:rPr>
              <w:t>2022</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7F7EE7" w:rsidRPr="009C7A85" w:rsidRDefault="007F7EE7" w:rsidP="004650C6">
            <w:pPr>
              <w:tabs>
                <w:tab w:val="left" w:pos="993"/>
              </w:tabs>
              <w:spacing w:after="0" w:line="276" w:lineRule="auto"/>
              <w:ind w:left="467" w:hanging="559"/>
              <w:jc w:val="center"/>
              <w:rPr>
                <w:rFonts w:ascii="Arial" w:eastAsia="Arial" w:hAnsi="Arial" w:cs="Arial"/>
                <w:b/>
                <w:sz w:val="18"/>
                <w:szCs w:val="18"/>
              </w:rPr>
            </w:pPr>
            <w:r w:rsidRPr="009C7A85">
              <w:rPr>
                <w:rFonts w:ascii="Arial" w:eastAsia="Arial" w:hAnsi="Arial" w:cs="Arial"/>
                <w:b/>
                <w:sz w:val="18"/>
                <w:szCs w:val="18"/>
              </w:rPr>
              <w:t>2022</w:t>
            </w:r>
          </w:p>
        </w:tc>
        <w:tc>
          <w:tcPr>
            <w:tcW w:w="1145" w:type="pct"/>
            <w:tcBorders>
              <w:top w:val="single" w:sz="4" w:space="0" w:color="auto"/>
              <w:left w:val="single" w:sz="4" w:space="0" w:color="auto"/>
              <w:bottom w:val="single" w:sz="4" w:space="0" w:color="auto"/>
              <w:right w:val="single" w:sz="4" w:space="0" w:color="auto"/>
            </w:tcBorders>
            <w:shd w:val="clear" w:color="auto" w:fill="D9D9D9"/>
          </w:tcPr>
          <w:p w:rsidR="007F7EE7" w:rsidRPr="009C7A85" w:rsidRDefault="007F7EE7" w:rsidP="004650C6">
            <w:pPr>
              <w:tabs>
                <w:tab w:val="left" w:pos="993"/>
              </w:tabs>
              <w:spacing w:after="0" w:line="276" w:lineRule="auto"/>
              <w:ind w:left="393" w:hanging="298"/>
              <w:jc w:val="center"/>
              <w:rPr>
                <w:rFonts w:ascii="Arial" w:eastAsia="Arial" w:hAnsi="Arial" w:cs="Arial"/>
                <w:b/>
                <w:sz w:val="18"/>
                <w:szCs w:val="18"/>
              </w:rPr>
            </w:pPr>
            <w:r w:rsidRPr="009C7A85">
              <w:rPr>
                <w:rFonts w:ascii="Arial" w:eastAsia="Arial" w:hAnsi="Arial" w:cs="Arial"/>
                <w:b/>
                <w:sz w:val="18"/>
                <w:szCs w:val="18"/>
              </w:rPr>
              <w:t>2023</w:t>
            </w:r>
          </w:p>
        </w:tc>
        <w:tc>
          <w:tcPr>
            <w:tcW w:w="1035" w:type="pct"/>
            <w:tcBorders>
              <w:top w:val="single" w:sz="4" w:space="0" w:color="auto"/>
              <w:left w:val="single" w:sz="4" w:space="0" w:color="auto"/>
              <w:bottom w:val="single" w:sz="4" w:space="0" w:color="auto"/>
              <w:right w:val="single" w:sz="4" w:space="0" w:color="auto"/>
            </w:tcBorders>
            <w:shd w:val="clear" w:color="auto" w:fill="D9D9D9"/>
          </w:tcPr>
          <w:p w:rsidR="007F7EE7" w:rsidRPr="009C7A85" w:rsidRDefault="007F7EE7" w:rsidP="004650C6">
            <w:pPr>
              <w:tabs>
                <w:tab w:val="left" w:pos="546"/>
              </w:tabs>
              <w:spacing w:after="0" w:line="276" w:lineRule="auto"/>
              <w:ind w:left="404" w:hanging="283"/>
              <w:jc w:val="center"/>
              <w:rPr>
                <w:rFonts w:ascii="Arial" w:eastAsia="Arial" w:hAnsi="Arial" w:cs="Arial"/>
                <w:b/>
                <w:sz w:val="18"/>
                <w:szCs w:val="18"/>
              </w:rPr>
            </w:pPr>
            <w:r w:rsidRPr="009C7A85">
              <w:rPr>
                <w:rFonts w:ascii="Arial" w:eastAsia="Arial" w:hAnsi="Arial" w:cs="Arial"/>
                <w:b/>
                <w:sz w:val="18"/>
                <w:szCs w:val="18"/>
              </w:rPr>
              <w:t>2023</w:t>
            </w:r>
          </w:p>
        </w:tc>
      </w:tr>
      <w:tr w:rsidR="007F7EE7" w:rsidRPr="009C7A85" w:rsidTr="004650C6">
        <w:trPr>
          <w:trHeight w:val="1"/>
          <w:jc w:val="center"/>
        </w:trPr>
        <w:tc>
          <w:tcPr>
            <w:tcW w:w="971" w:type="pct"/>
            <w:tcBorders>
              <w:top w:val="single" w:sz="4" w:space="0" w:color="auto"/>
              <w:left w:val="single" w:sz="4" w:space="0" w:color="auto"/>
              <w:bottom w:val="single" w:sz="4" w:space="0" w:color="auto"/>
              <w:right w:val="single" w:sz="4" w:space="0" w:color="auto"/>
            </w:tcBorders>
            <w:shd w:val="clear" w:color="auto" w:fill="FFFFFF"/>
            <w:tcMar>
              <w:left w:w="14" w:type="dxa"/>
              <w:right w:w="14" w:type="dxa"/>
            </w:tcMar>
            <w:vAlign w:val="center"/>
          </w:tcPr>
          <w:p w:rsidR="007F7EE7" w:rsidRPr="00F700C9" w:rsidRDefault="007F7EE7" w:rsidP="004650C6">
            <w:pPr>
              <w:tabs>
                <w:tab w:val="left" w:pos="993"/>
              </w:tabs>
              <w:spacing w:after="0" w:line="276" w:lineRule="auto"/>
              <w:ind w:left="318"/>
              <w:jc w:val="both"/>
              <w:rPr>
                <w:rFonts w:ascii="Arial" w:hAnsi="Arial" w:cs="Arial"/>
                <w:sz w:val="18"/>
                <w:szCs w:val="18"/>
              </w:rPr>
            </w:pPr>
            <w:r w:rsidRPr="00F700C9">
              <w:rPr>
                <w:rFonts w:ascii="Arial" w:eastAsia="Arial" w:hAnsi="Arial" w:cs="Arial"/>
                <w:sz w:val="18"/>
                <w:szCs w:val="18"/>
              </w:rPr>
              <w:t>zajęć praktycznych</w:t>
            </w:r>
          </w:p>
        </w:tc>
        <w:tc>
          <w:tcPr>
            <w:tcW w:w="965" w:type="pct"/>
            <w:tcBorders>
              <w:top w:val="single" w:sz="4" w:space="0" w:color="auto"/>
              <w:left w:val="single" w:sz="4" w:space="0" w:color="auto"/>
              <w:bottom w:val="single" w:sz="4" w:space="0" w:color="auto"/>
              <w:right w:val="single" w:sz="4" w:space="0" w:color="auto"/>
            </w:tcBorders>
            <w:shd w:val="clear" w:color="auto" w:fill="C2D69B"/>
            <w:tcMar>
              <w:left w:w="14" w:type="dxa"/>
              <w:right w:w="14" w:type="dxa"/>
            </w:tcMar>
            <w:vAlign w:val="center"/>
          </w:tcPr>
          <w:p w:rsidR="007F7EE7" w:rsidRPr="00F700C9" w:rsidRDefault="007F7EE7" w:rsidP="004650C6">
            <w:pPr>
              <w:tabs>
                <w:tab w:val="left" w:pos="993"/>
              </w:tabs>
              <w:spacing w:after="0" w:line="276" w:lineRule="auto"/>
              <w:jc w:val="center"/>
              <w:rPr>
                <w:rFonts w:ascii="Arial" w:hAnsi="Arial" w:cs="Arial"/>
                <w:sz w:val="18"/>
                <w:szCs w:val="18"/>
              </w:rPr>
            </w:pPr>
            <w:r w:rsidRPr="00F700C9">
              <w:rPr>
                <w:rFonts w:ascii="Arial" w:eastAsia="Arial" w:hAnsi="Arial" w:cs="Arial"/>
                <w:sz w:val="18"/>
                <w:szCs w:val="18"/>
              </w:rPr>
              <w:t>48</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p w:rsidR="007F7EE7" w:rsidRPr="00F700C9" w:rsidRDefault="007F7EE7" w:rsidP="004650C6">
            <w:pPr>
              <w:tabs>
                <w:tab w:val="left" w:pos="993"/>
              </w:tabs>
              <w:spacing w:after="0" w:line="276" w:lineRule="auto"/>
              <w:jc w:val="center"/>
              <w:rPr>
                <w:rFonts w:ascii="Arial" w:eastAsia="Arial" w:hAnsi="Arial" w:cs="Arial"/>
                <w:sz w:val="18"/>
                <w:szCs w:val="18"/>
              </w:rPr>
            </w:pPr>
          </w:p>
          <w:p w:rsidR="007F7EE7" w:rsidRPr="00F700C9" w:rsidRDefault="007F7EE7" w:rsidP="004650C6">
            <w:pPr>
              <w:tabs>
                <w:tab w:val="left" w:pos="993"/>
              </w:tabs>
              <w:spacing w:after="0" w:line="360" w:lineRule="auto"/>
              <w:jc w:val="center"/>
              <w:rPr>
                <w:rFonts w:ascii="Arial" w:eastAsia="Arial" w:hAnsi="Arial" w:cs="Arial"/>
                <w:sz w:val="18"/>
                <w:szCs w:val="18"/>
              </w:rPr>
            </w:pPr>
            <w:r w:rsidRPr="00F700C9">
              <w:rPr>
                <w:rFonts w:ascii="Arial" w:eastAsia="Arial" w:hAnsi="Arial" w:cs="Arial"/>
                <w:sz w:val="18"/>
                <w:szCs w:val="18"/>
              </w:rPr>
              <w:t>2 847 osób przeszkolonych</w:t>
            </w:r>
          </w:p>
        </w:tc>
        <w:tc>
          <w:tcPr>
            <w:tcW w:w="1145" w:type="pct"/>
            <w:tcBorders>
              <w:top w:val="single" w:sz="4" w:space="0" w:color="auto"/>
              <w:left w:val="single" w:sz="4" w:space="0" w:color="auto"/>
              <w:bottom w:val="single" w:sz="4" w:space="0" w:color="auto"/>
              <w:right w:val="single" w:sz="4" w:space="0" w:color="auto"/>
            </w:tcBorders>
            <w:shd w:val="clear" w:color="auto" w:fill="EEECE1"/>
          </w:tcPr>
          <w:p w:rsidR="007F7EE7" w:rsidRPr="00F700C9" w:rsidRDefault="007F7EE7" w:rsidP="004650C6">
            <w:pPr>
              <w:tabs>
                <w:tab w:val="left" w:pos="993"/>
              </w:tabs>
              <w:spacing w:after="0" w:line="276" w:lineRule="auto"/>
              <w:jc w:val="center"/>
              <w:rPr>
                <w:rFonts w:ascii="Arial" w:eastAsia="Arial" w:hAnsi="Arial" w:cs="Arial"/>
                <w:sz w:val="18"/>
                <w:szCs w:val="18"/>
              </w:rPr>
            </w:pPr>
            <w:r w:rsidRPr="00F700C9">
              <w:rPr>
                <w:rFonts w:ascii="Arial" w:eastAsia="Arial" w:hAnsi="Arial" w:cs="Arial"/>
                <w:sz w:val="18"/>
                <w:szCs w:val="18"/>
              </w:rPr>
              <w:t>45</w:t>
            </w:r>
          </w:p>
        </w:tc>
        <w:tc>
          <w:tcPr>
            <w:tcW w:w="1035" w:type="pct"/>
            <w:vMerge w:val="restart"/>
            <w:tcBorders>
              <w:top w:val="single" w:sz="4" w:space="0" w:color="auto"/>
              <w:left w:val="single" w:sz="4" w:space="0" w:color="auto"/>
              <w:bottom w:val="single" w:sz="4" w:space="0" w:color="auto"/>
              <w:right w:val="single" w:sz="4" w:space="0" w:color="auto"/>
            </w:tcBorders>
            <w:shd w:val="clear" w:color="auto" w:fill="FFFFFF"/>
          </w:tcPr>
          <w:p w:rsidR="007F7EE7" w:rsidRPr="00F700C9" w:rsidRDefault="007F7EE7" w:rsidP="004650C6">
            <w:pPr>
              <w:tabs>
                <w:tab w:val="left" w:pos="993"/>
              </w:tabs>
              <w:spacing w:after="0" w:line="276" w:lineRule="auto"/>
              <w:jc w:val="center"/>
              <w:rPr>
                <w:rFonts w:ascii="Arial" w:hAnsi="Arial" w:cs="Arial"/>
                <w:sz w:val="18"/>
                <w:szCs w:val="18"/>
              </w:rPr>
            </w:pPr>
            <w:r w:rsidRPr="00F700C9">
              <w:rPr>
                <w:rFonts w:ascii="Arial" w:eastAsia="Arial" w:hAnsi="Arial" w:cs="Arial"/>
                <w:sz w:val="18"/>
                <w:szCs w:val="18"/>
              </w:rPr>
              <w:fldChar w:fldCharType="begin"/>
            </w:r>
            <w:r w:rsidRPr="00F700C9">
              <w:rPr>
                <w:rFonts w:ascii="Arial" w:eastAsia="Arial" w:hAnsi="Arial" w:cs="Arial"/>
                <w:sz w:val="18"/>
                <w:szCs w:val="18"/>
              </w:rPr>
              <w:instrText xml:space="preserve"> LINK Excel.Sheet.8 "\\\\podkarpackie.local\\fs\\PROW\\Rejestr wnioskow PROW\\PPOW\\2023 r\\dane US szkolenia 2023.xls" "lista sejmikowa!W116K7" \a \f 5 \h  \* MERGEFORMAT </w:instrText>
            </w:r>
            <w:r w:rsidRPr="00F700C9">
              <w:rPr>
                <w:rFonts w:ascii="Arial" w:eastAsia="Arial" w:hAnsi="Arial" w:cs="Arial"/>
                <w:sz w:val="18"/>
                <w:szCs w:val="18"/>
              </w:rPr>
              <w:fldChar w:fldCharType="separate"/>
            </w:r>
          </w:p>
          <w:p w:rsidR="007F7EE7" w:rsidRPr="00F700C9" w:rsidRDefault="007F7EE7" w:rsidP="004650C6">
            <w:pPr>
              <w:tabs>
                <w:tab w:val="left" w:pos="993"/>
              </w:tabs>
              <w:spacing w:after="0" w:line="276" w:lineRule="auto"/>
              <w:jc w:val="center"/>
              <w:rPr>
                <w:rFonts w:ascii="Arial" w:eastAsia="Arial" w:hAnsi="Arial" w:cs="Arial"/>
                <w:sz w:val="18"/>
                <w:szCs w:val="18"/>
              </w:rPr>
            </w:pPr>
            <w:r w:rsidRPr="00F700C9">
              <w:rPr>
                <w:rFonts w:ascii="Arial" w:eastAsia="Arial" w:hAnsi="Arial" w:cs="Arial"/>
                <w:sz w:val="18"/>
                <w:szCs w:val="18"/>
              </w:rPr>
              <w:br/>
              <w:t>2 975 osób przeszkolonych</w:t>
            </w:r>
          </w:p>
          <w:p w:rsidR="007F7EE7" w:rsidRPr="00F700C9" w:rsidRDefault="007F7EE7" w:rsidP="004650C6">
            <w:pPr>
              <w:tabs>
                <w:tab w:val="left" w:pos="993"/>
              </w:tabs>
              <w:spacing w:after="0" w:line="276" w:lineRule="auto"/>
              <w:jc w:val="center"/>
              <w:rPr>
                <w:rFonts w:ascii="Arial" w:eastAsia="Arial" w:hAnsi="Arial" w:cs="Arial"/>
                <w:sz w:val="18"/>
                <w:szCs w:val="18"/>
              </w:rPr>
            </w:pPr>
            <w:r w:rsidRPr="00F700C9">
              <w:rPr>
                <w:rFonts w:ascii="Arial" w:eastAsia="Arial" w:hAnsi="Arial" w:cs="Arial"/>
                <w:sz w:val="18"/>
                <w:szCs w:val="18"/>
              </w:rPr>
              <w:fldChar w:fldCharType="end"/>
            </w:r>
          </w:p>
        </w:tc>
      </w:tr>
      <w:tr w:rsidR="007F7EE7" w:rsidRPr="009C7A85" w:rsidTr="004650C6">
        <w:trPr>
          <w:trHeight w:val="1"/>
          <w:jc w:val="center"/>
        </w:trPr>
        <w:tc>
          <w:tcPr>
            <w:tcW w:w="971" w:type="pct"/>
            <w:tcBorders>
              <w:top w:val="single" w:sz="4" w:space="0" w:color="auto"/>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F700C9" w:rsidRDefault="007F7EE7" w:rsidP="004650C6">
            <w:pPr>
              <w:tabs>
                <w:tab w:val="left" w:pos="993"/>
              </w:tabs>
              <w:spacing w:after="0" w:line="276" w:lineRule="auto"/>
              <w:ind w:left="318"/>
              <w:jc w:val="both"/>
              <w:rPr>
                <w:rFonts w:ascii="Arial" w:hAnsi="Arial" w:cs="Arial"/>
                <w:sz w:val="18"/>
                <w:szCs w:val="18"/>
              </w:rPr>
            </w:pPr>
            <w:r w:rsidRPr="00F700C9">
              <w:rPr>
                <w:rFonts w:ascii="Arial" w:eastAsia="Arial" w:hAnsi="Arial" w:cs="Arial"/>
                <w:sz w:val="18"/>
                <w:szCs w:val="18"/>
              </w:rPr>
              <w:t>etnograficzny</w:t>
            </w:r>
          </w:p>
        </w:tc>
        <w:tc>
          <w:tcPr>
            <w:tcW w:w="965" w:type="pct"/>
            <w:tcBorders>
              <w:top w:val="single" w:sz="4" w:space="0" w:color="auto"/>
              <w:left w:val="single" w:sz="8" w:space="0" w:color="000000"/>
              <w:bottom w:val="single" w:sz="8" w:space="0" w:color="000000"/>
              <w:right w:val="single" w:sz="8" w:space="0" w:color="000000"/>
            </w:tcBorders>
            <w:shd w:val="clear" w:color="auto" w:fill="C2D69B"/>
            <w:tcMar>
              <w:left w:w="14" w:type="dxa"/>
              <w:right w:w="14" w:type="dxa"/>
            </w:tcMar>
            <w:vAlign w:val="center"/>
          </w:tcPr>
          <w:p w:rsidR="007F7EE7" w:rsidRPr="00F700C9" w:rsidRDefault="007F7EE7" w:rsidP="004650C6">
            <w:pPr>
              <w:tabs>
                <w:tab w:val="left" w:pos="993"/>
              </w:tabs>
              <w:spacing w:after="0" w:line="276" w:lineRule="auto"/>
              <w:jc w:val="center"/>
              <w:rPr>
                <w:rFonts w:ascii="Arial" w:hAnsi="Arial" w:cs="Arial"/>
                <w:sz w:val="18"/>
                <w:szCs w:val="18"/>
              </w:rPr>
            </w:pPr>
            <w:r w:rsidRPr="00F700C9">
              <w:rPr>
                <w:rFonts w:ascii="Arial" w:eastAsia="Arial" w:hAnsi="Arial" w:cs="Arial"/>
                <w:sz w:val="18"/>
                <w:szCs w:val="18"/>
              </w:rPr>
              <w:t>27</w:t>
            </w:r>
          </w:p>
        </w:tc>
        <w:tc>
          <w:tcPr>
            <w:tcW w:w="884" w:type="pct"/>
            <w:vMerge/>
            <w:tcBorders>
              <w:top w:val="single" w:sz="4" w:space="0" w:color="auto"/>
              <w:left w:val="single" w:sz="8" w:space="0" w:color="000000"/>
              <w:right w:val="single" w:sz="4" w:space="0" w:color="auto"/>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c>
          <w:tcPr>
            <w:tcW w:w="1145" w:type="pct"/>
            <w:tcBorders>
              <w:top w:val="single" w:sz="4" w:space="0" w:color="auto"/>
              <w:left w:val="single" w:sz="4" w:space="0" w:color="auto"/>
              <w:bottom w:val="single" w:sz="4" w:space="0" w:color="auto"/>
              <w:right w:val="single" w:sz="4" w:space="0" w:color="auto"/>
            </w:tcBorders>
            <w:shd w:val="clear" w:color="auto" w:fill="EEECE1"/>
          </w:tcPr>
          <w:p w:rsidR="007F7EE7" w:rsidRPr="00F700C9" w:rsidRDefault="007F7EE7" w:rsidP="004650C6">
            <w:pPr>
              <w:tabs>
                <w:tab w:val="left" w:pos="993"/>
              </w:tabs>
              <w:spacing w:after="0" w:line="276" w:lineRule="auto"/>
              <w:jc w:val="center"/>
              <w:rPr>
                <w:rFonts w:ascii="Arial" w:eastAsia="Arial" w:hAnsi="Arial" w:cs="Arial"/>
                <w:sz w:val="18"/>
                <w:szCs w:val="18"/>
              </w:rPr>
            </w:pPr>
            <w:r w:rsidRPr="00F700C9">
              <w:rPr>
                <w:rFonts w:ascii="Arial" w:eastAsia="Arial" w:hAnsi="Arial" w:cs="Arial"/>
                <w:sz w:val="18"/>
                <w:szCs w:val="18"/>
              </w:rPr>
              <w:t>16</w:t>
            </w:r>
          </w:p>
        </w:tc>
        <w:tc>
          <w:tcPr>
            <w:tcW w:w="1035" w:type="pct"/>
            <w:vMerge/>
            <w:tcBorders>
              <w:top w:val="single" w:sz="4" w:space="0" w:color="auto"/>
              <w:left w:val="single" w:sz="4" w:space="0" w:color="auto"/>
              <w:right w:val="single" w:sz="8" w:space="0" w:color="000000"/>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r>
      <w:tr w:rsidR="007F7EE7" w:rsidRPr="009C7A85" w:rsidTr="004650C6">
        <w:trPr>
          <w:trHeight w:val="1"/>
          <w:jc w:val="center"/>
        </w:trPr>
        <w:tc>
          <w:tcPr>
            <w:tcW w:w="971" w:type="pct"/>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F700C9" w:rsidRDefault="007F7EE7" w:rsidP="004650C6">
            <w:pPr>
              <w:tabs>
                <w:tab w:val="left" w:pos="993"/>
              </w:tabs>
              <w:spacing w:after="0" w:line="276" w:lineRule="auto"/>
              <w:ind w:left="318"/>
              <w:jc w:val="both"/>
              <w:rPr>
                <w:rFonts w:ascii="Arial" w:hAnsi="Arial" w:cs="Arial"/>
                <w:sz w:val="18"/>
                <w:szCs w:val="18"/>
              </w:rPr>
            </w:pPr>
            <w:r w:rsidRPr="00F700C9">
              <w:rPr>
                <w:rFonts w:ascii="Arial" w:eastAsia="Arial" w:hAnsi="Arial" w:cs="Arial"/>
                <w:sz w:val="18"/>
                <w:szCs w:val="18"/>
              </w:rPr>
              <w:t>ekologiczny</w:t>
            </w:r>
          </w:p>
        </w:tc>
        <w:tc>
          <w:tcPr>
            <w:tcW w:w="965" w:type="pct"/>
            <w:tcBorders>
              <w:top w:val="single" w:sz="8" w:space="0" w:color="000000"/>
              <w:left w:val="single" w:sz="8" w:space="0" w:color="000000"/>
              <w:bottom w:val="single" w:sz="8" w:space="0" w:color="000000"/>
              <w:right w:val="single" w:sz="8" w:space="0" w:color="000000"/>
            </w:tcBorders>
            <w:shd w:val="clear" w:color="auto" w:fill="C2D69B"/>
            <w:tcMar>
              <w:left w:w="14" w:type="dxa"/>
              <w:right w:w="14" w:type="dxa"/>
            </w:tcMar>
            <w:vAlign w:val="center"/>
          </w:tcPr>
          <w:p w:rsidR="007F7EE7" w:rsidRPr="00F700C9" w:rsidRDefault="007F7EE7" w:rsidP="004650C6">
            <w:pPr>
              <w:tabs>
                <w:tab w:val="left" w:pos="993"/>
              </w:tabs>
              <w:spacing w:after="0" w:line="276" w:lineRule="auto"/>
              <w:jc w:val="center"/>
              <w:rPr>
                <w:rFonts w:ascii="Arial" w:hAnsi="Arial" w:cs="Arial"/>
                <w:sz w:val="18"/>
                <w:szCs w:val="18"/>
              </w:rPr>
            </w:pPr>
            <w:r w:rsidRPr="00F700C9">
              <w:rPr>
                <w:rFonts w:ascii="Arial" w:eastAsia="Arial" w:hAnsi="Arial" w:cs="Arial"/>
                <w:sz w:val="18"/>
                <w:szCs w:val="18"/>
              </w:rPr>
              <w:t>17</w:t>
            </w:r>
          </w:p>
        </w:tc>
        <w:tc>
          <w:tcPr>
            <w:tcW w:w="884" w:type="pct"/>
            <w:vMerge/>
            <w:tcBorders>
              <w:left w:val="single" w:sz="8" w:space="0" w:color="000000"/>
              <w:right w:val="single" w:sz="4" w:space="0" w:color="auto"/>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c>
          <w:tcPr>
            <w:tcW w:w="1145" w:type="pct"/>
            <w:tcBorders>
              <w:top w:val="single" w:sz="4" w:space="0" w:color="auto"/>
              <w:left w:val="single" w:sz="4" w:space="0" w:color="auto"/>
              <w:bottom w:val="single" w:sz="4" w:space="0" w:color="auto"/>
              <w:right w:val="single" w:sz="4" w:space="0" w:color="auto"/>
            </w:tcBorders>
            <w:shd w:val="clear" w:color="auto" w:fill="EEECE1"/>
          </w:tcPr>
          <w:p w:rsidR="007F7EE7" w:rsidRPr="00F700C9" w:rsidRDefault="007F7EE7" w:rsidP="004650C6">
            <w:pPr>
              <w:tabs>
                <w:tab w:val="left" w:pos="993"/>
              </w:tabs>
              <w:spacing w:after="0" w:line="276" w:lineRule="auto"/>
              <w:jc w:val="center"/>
              <w:rPr>
                <w:rFonts w:ascii="Arial" w:eastAsia="Arial" w:hAnsi="Arial" w:cs="Arial"/>
                <w:sz w:val="18"/>
                <w:szCs w:val="18"/>
              </w:rPr>
            </w:pPr>
            <w:r w:rsidRPr="00F700C9">
              <w:rPr>
                <w:rFonts w:ascii="Arial" w:eastAsia="Arial" w:hAnsi="Arial" w:cs="Arial"/>
                <w:sz w:val="18"/>
                <w:szCs w:val="18"/>
              </w:rPr>
              <w:t>34</w:t>
            </w:r>
          </w:p>
        </w:tc>
        <w:tc>
          <w:tcPr>
            <w:tcW w:w="1035" w:type="pct"/>
            <w:vMerge/>
            <w:tcBorders>
              <w:left w:val="single" w:sz="4" w:space="0" w:color="auto"/>
              <w:right w:val="single" w:sz="8" w:space="0" w:color="000000"/>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r>
      <w:tr w:rsidR="007F7EE7" w:rsidRPr="009C7A85" w:rsidTr="004650C6">
        <w:trPr>
          <w:trHeight w:val="1"/>
          <w:jc w:val="center"/>
        </w:trPr>
        <w:tc>
          <w:tcPr>
            <w:tcW w:w="971" w:type="pct"/>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F700C9" w:rsidRDefault="007F7EE7" w:rsidP="004650C6">
            <w:pPr>
              <w:tabs>
                <w:tab w:val="left" w:pos="993"/>
              </w:tabs>
              <w:spacing w:after="0" w:line="276" w:lineRule="auto"/>
              <w:ind w:left="318"/>
              <w:jc w:val="both"/>
              <w:rPr>
                <w:rFonts w:ascii="Arial" w:hAnsi="Arial" w:cs="Arial"/>
                <w:sz w:val="18"/>
                <w:szCs w:val="18"/>
              </w:rPr>
            </w:pPr>
            <w:r w:rsidRPr="00F700C9">
              <w:rPr>
                <w:rFonts w:ascii="Arial" w:eastAsia="Arial" w:hAnsi="Arial" w:cs="Arial"/>
                <w:sz w:val="18"/>
                <w:szCs w:val="18"/>
              </w:rPr>
              <w:t>historyczny</w:t>
            </w:r>
          </w:p>
        </w:tc>
        <w:tc>
          <w:tcPr>
            <w:tcW w:w="965" w:type="pct"/>
            <w:tcBorders>
              <w:top w:val="single" w:sz="8" w:space="0" w:color="000000"/>
              <w:left w:val="single" w:sz="8" w:space="0" w:color="000000"/>
              <w:bottom w:val="single" w:sz="8" w:space="0" w:color="000000"/>
              <w:right w:val="single" w:sz="8" w:space="0" w:color="000000"/>
            </w:tcBorders>
            <w:shd w:val="clear" w:color="auto" w:fill="C2D69B"/>
            <w:tcMar>
              <w:left w:w="14" w:type="dxa"/>
              <w:right w:w="14" w:type="dxa"/>
            </w:tcMar>
            <w:vAlign w:val="center"/>
          </w:tcPr>
          <w:p w:rsidR="007F7EE7" w:rsidRPr="00F700C9" w:rsidRDefault="007F7EE7" w:rsidP="004650C6">
            <w:pPr>
              <w:tabs>
                <w:tab w:val="left" w:pos="993"/>
              </w:tabs>
              <w:spacing w:after="0" w:line="276" w:lineRule="auto"/>
              <w:jc w:val="center"/>
              <w:rPr>
                <w:rFonts w:ascii="Arial" w:hAnsi="Arial" w:cs="Arial"/>
                <w:sz w:val="18"/>
                <w:szCs w:val="18"/>
              </w:rPr>
            </w:pPr>
            <w:r w:rsidRPr="00F700C9">
              <w:rPr>
                <w:rFonts w:ascii="Arial" w:eastAsia="Arial" w:hAnsi="Arial" w:cs="Arial"/>
                <w:sz w:val="18"/>
                <w:szCs w:val="18"/>
              </w:rPr>
              <w:t>10</w:t>
            </w:r>
          </w:p>
        </w:tc>
        <w:tc>
          <w:tcPr>
            <w:tcW w:w="884" w:type="pct"/>
            <w:vMerge/>
            <w:tcBorders>
              <w:left w:val="single" w:sz="8" w:space="0" w:color="000000"/>
              <w:right w:val="single" w:sz="4" w:space="0" w:color="auto"/>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c>
          <w:tcPr>
            <w:tcW w:w="1145" w:type="pct"/>
            <w:tcBorders>
              <w:top w:val="single" w:sz="4" w:space="0" w:color="auto"/>
              <w:left w:val="single" w:sz="4" w:space="0" w:color="auto"/>
              <w:bottom w:val="single" w:sz="4" w:space="0" w:color="auto"/>
              <w:right w:val="single" w:sz="4" w:space="0" w:color="auto"/>
            </w:tcBorders>
            <w:shd w:val="clear" w:color="auto" w:fill="EEECE1"/>
          </w:tcPr>
          <w:p w:rsidR="007F7EE7" w:rsidRPr="00F700C9" w:rsidRDefault="007F7EE7" w:rsidP="004650C6">
            <w:pPr>
              <w:tabs>
                <w:tab w:val="left" w:pos="993"/>
              </w:tabs>
              <w:spacing w:after="0" w:line="276" w:lineRule="auto"/>
              <w:jc w:val="center"/>
              <w:rPr>
                <w:rFonts w:ascii="Arial" w:eastAsia="Arial" w:hAnsi="Arial" w:cs="Arial"/>
                <w:sz w:val="18"/>
                <w:szCs w:val="18"/>
              </w:rPr>
            </w:pPr>
            <w:r w:rsidRPr="00F700C9">
              <w:rPr>
                <w:rFonts w:ascii="Arial" w:eastAsia="Arial" w:hAnsi="Arial" w:cs="Arial"/>
                <w:sz w:val="18"/>
                <w:szCs w:val="18"/>
              </w:rPr>
              <w:t>1</w:t>
            </w:r>
          </w:p>
        </w:tc>
        <w:tc>
          <w:tcPr>
            <w:tcW w:w="1035" w:type="pct"/>
            <w:vMerge/>
            <w:tcBorders>
              <w:left w:val="single" w:sz="4" w:space="0" w:color="auto"/>
              <w:right w:val="single" w:sz="8" w:space="0" w:color="000000"/>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r>
      <w:tr w:rsidR="007F7EE7" w:rsidRPr="009C7A85" w:rsidTr="004650C6">
        <w:trPr>
          <w:trHeight w:val="1"/>
          <w:jc w:val="center"/>
        </w:trPr>
        <w:tc>
          <w:tcPr>
            <w:tcW w:w="971" w:type="pct"/>
            <w:tcBorders>
              <w:top w:val="single" w:sz="8" w:space="0" w:color="000000"/>
              <w:left w:val="single" w:sz="8" w:space="0" w:color="000000"/>
              <w:bottom w:val="single" w:sz="8" w:space="0" w:color="000000"/>
              <w:right w:val="single" w:sz="8" w:space="0" w:color="000000"/>
            </w:tcBorders>
            <w:shd w:val="clear" w:color="auto" w:fill="FFFFFF"/>
            <w:tcMar>
              <w:left w:w="14" w:type="dxa"/>
              <w:right w:w="14" w:type="dxa"/>
            </w:tcMar>
            <w:vAlign w:val="center"/>
          </w:tcPr>
          <w:p w:rsidR="007F7EE7" w:rsidRPr="00F700C9" w:rsidRDefault="007F7EE7" w:rsidP="004650C6">
            <w:pPr>
              <w:tabs>
                <w:tab w:val="left" w:pos="993"/>
              </w:tabs>
              <w:spacing w:after="0" w:line="276" w:lineRule="auto"/>
              <w:ind w:left="318"/>
              <w:jc w:val="both"/>
              <w:rPr>
                <w:rFonts w:ascii="Arial" w:hAnsi="Arial" w:cs="Arial"/>
                <w:sz w:val="18"/>
                <w:szCs w:val="18"/>
              </w:rPr>
            </w:pPr>
            <w:r w:rsidRPr="00F700C9">
              <w:rPr>
                <w:rFonts w:ascii="Arial" w:eastAsia="Arial" w:hAnsi="Arial" w:cs="Arial"/>
                <w:sz w:val="18"/>
                <w:szCs w:val="18"/>
              </w:rPr>
              <w:t>samorządowo-obywatelski</w:t>
            </w:r>
          </w:p>
        </w:tc>
        <w:tc>
          <w:tcPr>
            <w:tcW w:w="965" w:type="pct"/>
            <w:tcBorders>
              <w:top w:val="single" w:sz="8" w:space="0" w:color="000000"/>
              <w:left w:val="single" w:sz="8" w:space="0" w:color="000000"/>
              <w:bottom w:val="single" w:sz="4" w:space="0" w:color="auto"/>
              <w:right w:val="single" w:sz="8" w:space="0" w:color="000000"/>
            </w:tcBorders>
            <w:shd w:val="clear" w:color="auto" w:fill="C2D69B"/>
            <w:tcMar>
              <w:left w:w="14" w:type="dxa"/>
              <w:right w:w="14" w:type="dxa"/>
            </w:tcMar>
            <w:vAlign w:val="center"/>
          </w:tcPr>
          <w:p w:rsidR="007F7EE7" w:rsidRPr="00F700C9" w:rsidRDefault="007F7EE7" w:rsidP="004650C6">
            <w:pPr>
              <w:tabs>
                <w:tab w:val="left" w:pos="993"/>
              </w:tabs>
              <w:spacing w:after="0" w:line="276" w:lineRule="auto"/>
              <w:jc w:val="center"/>
              <w:rPr>
                <w:rFonts w:ascii="Arial" w:hAnsi="Arial" w:cs="Arial"/>
                <w:sz w:val="18"/>
                <w:szCs w:val="18"/>
              </w:rPr>
            </w:pPr>
            <w:r w:rsidRPr="00F700C9">
              <w:rPr>
                <w:rFonts w:ascii="Arial" w:eastAsia="Arial" w:hAnsi="Arial" w:cs="Arial"/>
                <w:sz w:val="18"/>
                <w:szCs w:val="18"/>
              </w:rPr>
              <w:t>7</w:t>
            </w:r>
          </w:p>
        </w:tc>
        <w:tc>
          <w:tcPr>
            <w:tcW w:w="884" w:type="pct"/>
            <w:vMerge/>
            <w:tcBorders>
              <w:left w:val="single" w:sz="8" w:space="0" w:color="000000"/>
              <w:bottom w:val="single" w:sz="4" w:space="0" w:color="auto"/>
              <w:right w:val="single" w:sz="4" w:space="0" w:color="auto"/>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c>
          <w:tcPr>
            <w:tcW w:w="1145" w:type="pct"/>
            <w:tcBorders>
              <w:top w:val="single" w:sz="4" w:space="0" w:color="auto"/>
              <w:left w:val="single" w:sz="4" w:space="0" w:color="auto"/>
              <w:bottom w:val="single" w:sz="4" w:space="0" w:color="auto"/>
              <w:right w:val="single" w:sz="4" w:space="0" w:color="auto"/>
            </w:tcBorders>
            <w:shd w:val="clear" w:color="auto" w:fill="EEECE1"/>
          </w:tcPr>
          <w:p w:rsidR="007F7EE7" w:rsidRPr="00F700C9" w:rsidRDefault="007F7EE7" w:rsidP="004650C6">
            <w:pPr>
              <w:tabs>
                <w:tab w:val="left" w:pos="993"/>
              </w:tabs>
              <w:spacing w:after="0" w:line="276" w:lineRule="auto"/>
              <w:jc w:val="center"/>
              <w:rPr>
                <w:rFonts w:ascii="Arial" w:eastAsia="Arial" w:hAnsi="Arial" w:cs="Arial"/>
                <w:sz w:val="18"/>
                <w:szCs w:val="18"/>
              </w:rPr>
            </w:pPr>
            <w:r w:rsidRPr="00F700C9">
              <w:rPr>
                <w:rFonts w:ascii="Arial" w:eastAsia="Arial" w:hAnsi="Arial" w:cs="Arial"/>
                <w:sz w:val="18"/>
                <w:szCs w:val="18"/>
              </w:rPr>
              <w:t>12</w:t>
            </w:r>
          </w:p>
        </w:tc>
        <w:tc>
          <w:tcPr>
            <w:tcW w:w="1035" w:type="pct"/>
            <w:vMerge/>
            <w:tcBorders>
              <w:left w:val="single" w:sz="4" w:space="0" w:color="auto"/>
              <w:right w:val="single" w:sz="8" w:space="0" w:color="000000"/>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r>
      <w:tr w:rsidR="007F7EE7" w:rsidRPr="009C7A85" w:rsidTr="004650C6">
        <w:trPr>
          <w:trHeight w:val="534"/>
          <w:jc w:val="center"/>
        </w:trPr>
        <w:tc>
          <w:tcPr>
            <w:tcW w:w="971" w:type="pct"/>
            <w:tcBorders>
              <w:top w:val="single" w:sz="8" w:space="0" w:color="000000"/>
              <w:left w:val="single" w:sz="8" w:space="0" w:color="000000"/>
              <w:bottom w:val="single" w:sz="8" w:space="0" w:color="000000"/>
              <w:right w:val="single" w:sz="4" w:space="0" w:color="auto"/>
            </w:tcBorders>
            <w:shd w:val="clear" w:color="auto" w:fill="FFFFFF"/>
            <w:tcMar>
              <w:left w:w="14" w:type="dxa"/>
              <w:right w:w="14" w:type="dxa"/>
            </w:tcMar>
            <w:vAlign w:val="center"/>
          </w:tcPr>
          <w:p w:rsidR="007F7EE7" w:rsidRPr="00F700C9" w:rsidRDefault="007F7EE7" w:rsidP="004650C6">
            <w:pPr>
              <w:tabs>
                <w:tab w:val="left" w:pos="993"/>
              </w:tabs>
              <w:spacing w:after="0" w:line="276" w:lineRule="auto"/>
              <w:ind w:left="318"/>
              <w:jc w:val="both"/>
              <w:rPr>
                <w:rFonts w:ascii="Arial" w:hAnsi="Arial" w:cs="Arial"/>
                <w:sz w:val="18"/>
                <w:szCs w:val="18"/>
              </w:rPr>
            </w:pPr>
            <w:r w:rsidRPr="00F700C9">
              <w:rPr>
                <w:rFonts w:ascii="Arial" w:eastAsia="Arial" w:hAnsi="Arial" w:cs="Arial"/>
                <w:sz w:val="18"/>
                <w:szCs w:val="18"/>
              </w:rPr>
              <w:t>promocyjno-gospodarczy</w:t>
            </w:r>
          </w:p>
        </w:tc>
        <w:tc>
          <w:tcPr>
            <w:tcW w:w="965" w:type="pct"/>
            <w:tcBorders>
              <w:top w:val="single" w:sz="4" w:space="0" w:color="auto"/>
              <w:left w:val="single" w:sz="4" w:space="0" w:color="auto"/>
              <w:bottom w:val="single" w:sz="4" w:space="0" w:color="auto"/>
              <w:right w:val="single" w:sz="4" w:space="0" w:color="auto"/>
            </w:tcBorders>
            <w:shd w:val="clear" w:color="auto" w:fill="C2D69B"/>
            <w:tcMar>
              <w:left w:w="14" w:type="dxa"/>
              <w:right w:w="14" w:type="dxa"/>
            </w:tcMar>
            <w:vAlign w:val="center"/>
          </w:tcPr>
          <w:p w:rsidR="007F7EE7" w:rsidRPr="00F700C9" w:rsidRDefault="007F7EE7" w:rsidP="004650C6">
            <w:pPr>
              <w:tabs>
                <w:tab w:val="left" w:pos="993"/>
              </w:tabs>
              <w:spacing w:after="0" w:line="276" w:lineRule="auto"/>
              <w:jc w:val="center"/>
              <w:rPr>
                <w:rFonts w:ascii="Arial" w:hAnsi="Arial" w:cs="Arial"/>
                <w:sz w:val="18"/>
                <w:szCs w:val="18"/>
              </w:rPr>
            </w:pPr>
            <w:r w:rsidRPr="00F700C9">
              <w:rPr>
                <w:rFonts w:ascii="Arial" w:eastAsia="Arial" w:hAnsi="Arial" w:cs="Arial"/>
                <w:sz w:val="18"/>
                <w:szCs w:val="18"/>
              </w:rPr>
              <w:t>4</w:t>
            </w:r>
          </w:p>
        </w:tc>
        <w:tc>
          <w:tcPr>
            <w:tcW w:w="884" w:type="pct"/>
            <w:vMerge/>
            <w:tcBorders>
              <w:top w:val="single" w:sz="4" w:space="0" w:color="auto"/>
              <w:left w:val="single" w:sz="4" w:space="0" w:color="auto"/>
              <w:bottom w:val="single" w:sz="4" w:space="0" w:color="auto"/>
              <w:right w:val="single" w:sz="4" w:space="0" w:color="auto"/>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c>
          <w:tcPr>
            <w:tcW w:w="1145" w:type="pct"/>
            <w:tcBorders>
              <w:top w:val="single" w:sz="4" w:space="0" w:color="auto"/>
              <w:left w:val="single" w:sz="4" w:space="0" w:color="auto"/>
              <w:bottom w:val="single" w:sz="4" w:space="0" w:color="auto"/>
              <w:right w:val="single" w:sz="4" w:space="0" w:color="auto"/>
            </w:tcBorders>
            <w:shd w:val="clear" w:color="auto" w:fill="EEECE1"/>
          </w:tcPr>
          <w:p w:rsidR="007F7EE7" w:rsidRPr="00F700C9" w:rsidRDefault="007F7EE7" w:rsidP="004650C6">
            <w:pPr>
              <w:tabs>
                <w:tab w:val="left" w:pos="993"/>
              </w:tabs>
              <w:spacing w:after="0" w:line="276" w:lineRule="auto"/>
              <w:jc w:val="center"/>
              <w:rPr>
                <w:rFonts w:ascii="Arial" w:eastAsia="Arial" w:hAnsi="Arial" w:cs="Arial"/>
                <w:sz w:val="18"/>
                <w:szCs w:val="18"/>
              </w:rPr>
            </w:pPr>
            <w:r w:rsidRPr="00F700C9">
              <w:rPr>
                <w:rFonts w:ascii="Arial" w:eastAsia="Arial" w:hAnsi="Arial" w:cs="Arial"/>
                <w:sz w:val="18"/>
                <w:szCs w:val="18"/>
              </w:rPr>
              <w:t>4</w:t>
            </w:r>
          </w:p>
        </w:tc>
        <w:tc>
          <w:tcPr>
            <w:tcW w:w="1035" w:type="pct"/>
            <w:vMerge/>
            <w:tcBorders>
              <w:left w:val="single" w:sz="4" w:space="0" w:color="auto"/>
              <w:right w:val="single" w:sz="8" w:space="0" w:color="000000"/>
            </w:tcBorders>
            <w:shd w:val="clear" w:color="auto" w:fill="FFFFFF"/>
          </w:tcPr>
          <w:p w:rsidR="007F7EE7" w:rsidRPr="00F700C9" w:rsidRDefault="007F7EE7" w:rsidP="004650C6">
            <w:pPr>
              <w:tabs>
                <w:tab w:val="left" w:pos="993"/>
              </w:tabs>
              <w:spacing w:after="0" w:line="276" w:lineRule="auto"/>
              <w:jc w:val="center"/>
              <w:rPr>
                <w:rFonts w:ascii="Arial" w:eastAsia="Arial" w:hAnsi="Arial" w:cs="Arial"/>
                <w:sz w:val="18"/>
                <w:szCs w:val="18"/>
              </w:rPr>
            </w:pPr>
          </w:p>
        </w:tc>
      </w:tr>
      <w:tr w:rsidR="007F7EE7" w:rsidRPr="009C7A85" w:rsidTr="004650C6">
        <w:trPr>
          <w:trHeight w:val="534"/>
          <w:jc w:val="center"/>
        </w:trPr>
        <w:tc>
          <w:tcPr>
            <w:tcW w:w="1935" w:type="pct"/>
            <w:gridSpan w:val="2"/>
            <w:tcBorders>
              <w:top w:val="single" w:sz="8" w:space="0" w:color="000000"/>
              <w:left w:val="single" w:sz="8" w:space="0" w:color="000000"/>
              <w:bottom w:val="single" w:sz="4" w:space="0" w:color="000000"/>
              <w:right w:val="single" w:sz="8" w:space="0" w:color="000000"/>
            </w:tcBorders>
            <w:shd w:val="clear" w:color="auto" w:fill="FFFFFF"/>
            <w:tcMar>
              <w:left w:w="14" w:type="dxa"/>
              <w:right w:w="14" w:type="dxa"/>
            </w:tcMar>
            <w:vAlign w:val="center"/>
          </w:tcPr>
          <w:p w:rsidR="007F7EE7" w:rsidRPr="00F700C9" w:rsidRDefault="007F7EE7" w:rsidP="004650C6">
            <w:pPr>
              <w:tabs>
                <w:tab w:val="left" w:pos="993"/>
              </w:tabs>
              <w:spacing w:after="0" w:line="276" w:lineRule="auto"/>
              <w:ind w:right="245"/>
              <w:jc w:val="right"/>
              <w:rPr>
                <w:rFonts w:ascii="Arial" w:eastAsia="Arial" w:hAnsi="Arial" w:cs="Arial"/>
                <w:b/>
                <w:sz w:val="18"/>
                <w:szCs w:val="18"/>
              </w:rPr>
            </w:pPr>
            <w:r w:rsidRPr="00F700C9">
              <w:rPr>
                <w:rFonts w:ascii="Arial" w:eastAsia="Arial" w:hAnsi="Arial" w:cs="Arial"/>
                <w:b/>
                <w:sz w:val="18"/>
                <w:szCs w:val="18"/>
              </w:rPr>
              <w:t>Razem: 113</w:t>
            </w:r>
          </w:p>
          <w:p w:rsidR="007F7EE7" w:rsidRPr="00F700C9" w:rsidRDefault="007F7EE7" w:rsidP="004650C6">
            <w:pPr>
              <w:tabs>
                <w:tab w:val="left" w:pos="993"/>
              </w:tabs>
              <w:spacing w:after="0" w:line="276" w:lineRule="auto"/>
              <w:rPr>
                <w:rFonts w:ascii="Arial" w:eastAsia="Arial" w:hAnsi="Arial" w:cs="Arial"/>
                <w:b/>
                <w:sz w:val="18"/>
                <w:szCs w:val="18"/>
              </w:rPr>
            </w:pPr>
          </w:p>
        </w:tc>
        <w:tc>
          <w:tcPr>
            <w:tcW w:w="884" w:type="pct"/>
            <w:tcBorders>
              <w:left w:val="single" w:sz="8" w:space="0" w:color="000000"/>
              <w:bottom w:val="single" w:sz="4" w:space="0" w:color="auto"/>
              <w:right w:val="single" w:sz="4" w:space="0" w:color="auto"/>
            </w:tcBorders>
            <w:shd w:val="clear" w:color="auto" w:fill="FFFFFF"/>
          </w:tcPr>
          <w:p w:rsidR="007F7EE7" w:rsidRPr="00F700C9" w:rsidRDefault="007F7EE7" w:rsidP="004650C6">
            <w:pPr>
              <w:tabs>
                <w:tab w:val="left" w:pos="993"/>
              </w:tabs>
              <w:spacing w:after="0" w:line="276" w:lineRule="auto"/>
              <w:rPr>
                <w:rFonts w:ascii="Arial" w:eastAsia="Arial" w:hAnsi="Arial" w:cs="Arial"/>
                <w:b/>
                <w:sz w:val="18"/>
                <w:szCs w:val="18"/>
              </w:rPr>
            </w:pPr>
          </w:p>
        </w:tc>
        <w:tc>
          <w:tcPr>
            <w:tcW w:w="2180" w:type="pct"/>
            <w:gridSpan w:val="2"/>
            <w:tcBorders>
              <w:top w:val="single" w:sz="4" w:space="0" w:color="auto"/>
              <w:left w:val="single" w:sz="4" w:space="0" w:color="auto"/>
              <w:bottom w:val="single" w:sz="4" w:space="0" w:color="auto"/>
              <w:right w:val="single" w:sz="8" w:space="0" w:color="000000"/>
            </w:tcBorders>
            <w:shd w:val="clear" w:color="auto" w:fill="FFFFFF"/>
          </w:tcPr>
          <w:p w:rsidR="007F7EE7" w:rsidRPr="00F700C9" w:rsidRDefault="007F7EE7" w:rsidP="004650C6">
            <w:pPr>
              <w:tabs>
                <w:tab w:val="left" w:pos="993"/>
              </w:tabs>
              <w:spacing w:after="0" w:line="276" w:lineRule="auto"/>
              <w:ind w:left="408"/>
              <w:rPr>
                <w:rFonts w:ascii="Arial" w:eastAsia="Arial" w:hAnsi="Arial" w:cs="Arial"/>
                <w:b/>
                <w:sz w:val="18"/>
                <w:szCs w:val="18"/>
              </w:rPr>
            </w:pPr>
            <w:r w:rsidRPr="00F700C9">
              <w:rPr>
                <w:rFonts w:ascii="Arial" w:eastAsia="Arial" w:hAnsi="Arial" w:cs="Arial"/>
                <w:b/>
                <w:sz w:val="18"/>
                <w:szCs w:val="18"/>
              </w:rPr>
              <w:t>Razem: 112</w:t>
            </w:r>
          </w:p>
        </w:tc>
      </w:tr>
    </w:tbl>
    <w:p w:rsidR="007F7EE7" w:rsidRPr="009C7A85" w:rsidRDefault="007F7EE7" w:rsidP="007F7EE7">
      <w:pPr>
        <w:pStyle w:val="Nagwek2"/>
        <w:rPr>
          <w:sz w:val="22"/>
        </w:rPr>
      </w:pPr>
      <w:bookmarkStart w:id="22" w:name="_Toc158282056"/>
      <w:r w:rsidRPr="009C7A85">
        <w:rPr>
          <w:sz w:val="22"/>
        </w:rPr>
        <w:t>3. Rezultaty finansowe</w:t>
      </w:r>
      <w:bookmarkEnd w:id="22"/>
    </w:p>
    <w:p w:rsidR="007F7EE7" w:rsidRDefault="007F7EE7" w:rsidP="007F7EE7">
      <w:pPr>
        <w:spacing w:after="0"/>
        <w:rPr>
          <w:rFonts w:eastAsia="Calibri" w:cs="Calibri"/>
          <w:sz w:val="18"/>
        </w:rPr>
      </w:pPr>
      <w:r>
        <w:rPr>
          <w:rFonts w:ascii="Arial" w:eastAsia="Arial" w:hAnsi="Arial" w:cs="Arial"/>
          <w:b/>
          <w:sz w:val="18"/>
        </w:rPr>
        <w:t>Tabela 15:</w:t>
      </w:r>
      <w:r>
        <w:rPr>
          <w:rFonts w:ascii="Arial" w:eastAsia="Arial" w:hAnsi="Arial" w:cs="Arial"/>
          <w:sz w:val="18"/>
        </w:rPr>
        <w:t xml:space="preserve"> </w:t>
      </w:r>
      <w:r>
        <w:rPr>
          <w:rFonts w:ascii="Arial" w:eastAsia="Arial" w:hAnsi="Arial" w:cs="Arial"/>
          <w:color w:val="000000"/>
          <w:sz w:val="18"/>
        </w:rPr>
        <w:t>Rezultaty finansowe w latach 2021-2023</w:t>
      </w:r>
    </w:p>
    <w:tbl>
      <w:tblPr>
        <w:tblW w:w="9605" w:type="dxa"/>
        <w:jc w:val="center"/>
        <w:tblLayout w:type="fixed"/>
        <w:tblCellMar>
          <w:left w:w="10" w:type="dxa"/>
          <w:right w:w="10" w:type="dxa"/>
        </w:tblCellMar>
        <w:tblLook w:val="0000" w:firstRow="0" w:lastRow="0" w:firstColumn="0" w:lastColumn="0" w:noHBand="0" w:noVBand="0"/>
      </w:tblPr>
      <w:tblGrid>
        <w:gridCol w:w="1330"/>
        <w:gridCol w:w="1134"/>
        <w:gridCol w:w="1701"/>
        <w:gridCol w:w="1282"/>
        <w:gridCol w:w="1411"/>
        <w:gridCol w:w="1276"/>
        <w:gridCol w:w="1471"/>
      </w:tblGrid>
      <w:tr w:rsidR="007F7EE7" w:rsidRPr="00BB7117" w:rsidTr="004650C6">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2B55AF" w:rsidRDefault="007F7EE7" w:rsidP="004650C6">
            <w:pPr>
              <w:spacing w:after="0" w:line="360" w:lineRule="auto"/>
              <w:jc w:val="center"/>
              <w:rPr>
                <w:rFonts w:ascii="Arial" w:hAnsi="Arial" w:cs="Arial"/>
                <w:sz w:val="14"/>
                <w:szCs w:val="14"/>
              </w:rPr>
            </w:pPr>
            <w:r w:rsidRPr="002B55AF">
              <w:rPr>
                <w:rFonts w:ascii="Arial" w:eastAsia="Arial" w:hAnsi="Arial" w:cs="Arial"/>
                <w:sz w:val="14"/>
                <w:szCs w:val="14"/>
              </w:rPr>
              <w:t>Lata/ działania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2B55AF" w:rsidRDefault="007F7EE7" w:rsidP="004650C6">
            <w:pPr>
              <w:spacing w:after="0" w:line="360" w:lineRule="auto"/>
              <w:jc w:val="center"/>
              <w:rPr>
                <w:rFonts w:ascii="Arial" w:hAnsi="Arial" w:cs="Arial"/>
                <w:sz w:val="14"/>
                <w:szCs w:val="14"/>
              </w:rPr>
            </w:pPr>
            <w:r w:rsidRPr="002B55AF">
              <w:rPr>
                <w:rFonts w:ascii="Arial" w:eastAsia="Arial" w:hAnsi="Arial" w:cs="Arial"/>
                <w:sz w:val="14"/>
                <w:szCs w:val="14"/>
              </w:rPr>
              <w:t>Liczba  Beneficjentów (złożonych wniosków)</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2B55AF" w:rsidRDefault="007F7EE7" w:rsidP="004650C6">
            <w:pPr>
              <w:spacing w:after="0" w:line="360" w:lineRule="auto"/>
              <w:jc w:val="center"/>
              <w:rPr>
                <w:rFonts w:ascii="Arial" w:eastAsia="Arial" w:hAnsi="Arial" w:cs="Arial"/>
                <w:sz w:val="14"/>
                <w:szCs w:val="14"/>
              </w:rPr>
            </w:pPr>
            <w:r w:rsidRPr="002B55AF">
              <w:rPr>
                <w:rFonts w:ascii="Arial" w:eastAsia="Arial" w:hAnsi="Arial" w:cs="Arial"/>
                <w:sz w:val="14"/>
                <w:szCs w:val="14"/>
              </w:rPr>
              <w:t>Kwota pomocy wg złożonych wniosków (wnioskowana)</w:t>
            </w:r>
          </w:p>
          <w:p w:rsidR="007F7EE7" w:rsidRPr="002B55AF" w:rsidRDefault="007F7EE7" w:rsidP="004650C6">
            <w:pPr>
              <w:spacing w:after="0" w:line="360" w:lineRule="auto"/>
              <w:jc w:val="center"/>
              <w:rPr>
                <w:rFonts w:ascii="Arial" w:hAnsi="Arial" w:cs="Arial"/>
                <w:sz w:val="14"/>
                <w:szCs w:val="14"/>
              </w:rPr>
            </w:pPr>
            <w:r w:rsidRPr="002B55AF">
              <w:rPr>
                <w:rFonts w:ascii="Arial" w:eastAsia="Arial" w:hAnsi="Arial" w:cs="Arial"/>
                <w:sz w:val="14"/>
                <w:szCs w:val="14"/>
              </w:rPr>
              <w:t>(zł)</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2B55AF" w:rsidRDefault="007F7EE7" w:rsidP="004650C6">
            <w:pPr>
              <w:spacing w:after="0" w:line="360" w:lineRule="auto"/>
              <w:jc w:val="center"/>
              <w:rPr>
                <w:rFonts w:ascii="Arial" w:hAnsi="Arial" w:cs="Arial"/>
                <w:sz w:val="14"/>
                <w:szCs w:val="14"/>
              </w:rPr>
            </w:pPr>
            <w:r w:rsidRPr="002B55AF">
              <w:rPr>
                <w:rFonts w:ascii="Arial" w:eastAsia="Arial" w:hAnsi="Arial" w:cs="Arial"/>
                <w:sz w:val="14"/>
                <w:szCs w:val="14"/>
              </w:rPr>
              <w:t>Liczba Beneficjentów którzy otrzymali pomoc finansową</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2B55AF" w:rsidRDefault="007F7EE7" w:rsidP="004650C6">
            <w:pPr>
              <w:spacing w:after="0" w:line="360" w:lineRule="auto"/>
              <w:jc w:val="center"/>
              <w:rPr>
                <w:rFonts w:ascii="Arial" w:eastAsia="Arial" w:hAnsi="Arial" w:cs="Arial"/>
                <w:sz w:val="14"/>
                <w:szCs w:val="14"/>
              </w:rPr>
            </w:pPr>
            <w:r w:rsidRPr="002B55AF">
              <w:rPr>
                <w:rFonts w:ascii="Arial" w:eastAsia="Arial" w:hAnsi="Arial" w:cs="Arial"/>
                <w:sz w:val="14"/>
                <w:szCs w:val="14"/>
              </w:rPr>
              <w:t>Kwota pomocy wg podpisanych umów</w:t>
            </w:r>
          </w:p>
          <w:p w:rsidR="007F7EE7" w:rsidRPr="002B55AF" w:rsidRDefault="007F7EE7" w:rsidP="004650C6">
            <w:pPr>
              <w:spacing w:after="0" w:line="360" w:lineRule="auto"/>
              <w:jc w:val="center"/>
              <w:rPr>
                <w:rFonts w:ascii="Arial" w:hAnsi="Arial" w:cs="Arial"/>
                <w:sz w:val="14"/>
                <w:szCs w:val="14"/>
              </w:rPr>
            </w:pPr>
            <w:r w:rsidRPr="002B55AF">
              <w:rPr>
                <w:rFonts w:ascii="Arial" w:eastAsia="Arial" w:hAnsi="Arial" w:cs="Arial"/>
                <w:sz w:val="14"/>
                <w:szCs w:val="14"/>
              </w:rPr>
              <w:t>(zł)</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2B55AF" w:rsidRDefault="007F7EE7" w:rsidP="004650C6">
            <w:pPr>
              <w:spacing w:after="0" w:line="360" w:lineRule="auto"/>
              <w:jc w:val="center"/>
              <w:rPr>
                <w:rFonts w:ascii="Arial" w:hAnsi="Arial" w:cs="Arial"/>
                <w:sz w:val="14"/>
                <w:szCs w:val="14"/>
              </w:rPr>
            </w:pPr>
            <w:r w:rsidRPr="002B55AF">
              <w:rPr>
                <w:rFonts w:ascii="Arial" w:eastAsia="Arial" w:hAnsi="Arial" w:cs="Arial"/>
                <w:sz w:val="14"/>
                <w:szCs w:val="14"/>
              </w:rPr>
              <w:t>Liczba Beneficjentów którym wypłacona została kwota pomocy</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2B55AF" w:rsidRDefault="007F7EE7" w:rsidP="004650C6">
            <w:pPr>
              <w:spacing w:after="0" w:line="360" w:lineRule="auto"/>
              <w:jc w:val="center"/>
              <w:rPr>
                <w:rFonts w:ascii="Arial" w:eastAsia="Arial" w:hAnsi="Arial" w:cs="Arial"/>
                <w:sz w:val="14"/>
                <w:szCs w:val="14"/>
              </w:rPr>
            </w:pPr>
            <w:r w:rsidRPr="002B55AF">
              <w:rPr>
                <w:rFonts w:ascii="Arial" w:eastAsia="Arial" w:hAnsi="Arial" w:cs="Arial"/>
                <w:sz w:val="14"/>
                <w:szCs w:val="14"/>
              </w:rPr>
              <w:t>Kwota pomocy wg rozliczeń (wypłacona)</w:t>
            </w:r>
          </w:p>
          <w:p w:rsidR="007F7EE7" w:rsidRPr="002B55AF" w:rsidRDefault="007F7EE7" w:rsidP="004650C6">
            <w:pPr>
              <w:spacing w:after="0" w:line="360" w:lineRule="auto"/>
              <w:jc w:val="center"/>
              <w:rPr>
                <w:rFonts w:ascii="Arial" w:hAnsi="Arial" w:cs="Arial"/>
                <w:sz w:val="14"/>
                <w:szCs w:val="14"/>
              </w:rPr>
            </w:pPr>
            <w:r w:rsidRPr="002B55AF">
              <w:rPr>
                <w:rFonts w:ascii="Arial" w:eastAsia="Arial" w:hAnsi="Arial" w:cs="Arial"/>
                <w:sz w:val="14"/>
                <w:szCs w:val="14"/>
              </w:rPr>
              <w:t>(zł)</w:t>
            </w:r>
          </w:p>
        </w:tc>
      </w:tr>
      <w:tr w:rsidR="007F7EE7" w:rsidRPr="00BB7117" w:rsidTr="004650C6">
        <w:trPr>
          <w:trHeight w:val="1"/>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b/>
                <w:sz w:val="18"/>
                <w:szCs w:val="18"/>
              </w:rPr>
              <w:t>2021 SSRW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1 080 310,00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90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 xml:space="preserve">1 068 310,00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85</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 xml:space="preserve">1 003 545,00 </w:t>
            </w:r>
          </w:p>
        </w:tc>
      </w:tr>
      <w:tr w:rsidR="007F7EE7" w:rsidRPr="00BB7117" w:rsidTr="004650C6">
        <w:trPr>
          <w:trHeight w:val="1"/>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b/>
                <w:sz w:val="18"/>
                <w:szCs w:val="18"/>
              </w:rPr>
              <w:t>2021 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301 099,00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 xml:space="preserve">235 589,00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18</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 xml:space="preserve">234 602,00 </w:t>
            </w:r>
          </w:p>
        </w:tc>
      </w:tr>
      <w:tr w:rsidR="007F7EE7" w:rsidRPr="00BB7117" w:rsidTr="004650C6">
        <w:trPr>
          <w:trHeight w:val="1"/>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b/>
                <w:sz w:val="18"/>
                <w:szCs w:val="18"/>
              </w:rPr>
              <w:t>2022 SSWR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rPr>
                <w:rFonts w:ascii="Arial" w:hAnsi="Arial" w:cs="Arial"/>
                <w:sz w:val="18"/>
                <w:szCs w:val="18"/>
                <w:highlight w:val="red"/>
              </w:rPr>
            </w:pPr>
            <w:r w:rsidRPr="00BB7117">
              <w:rPr>
                <w:rFonts w:ascii="Arial" w:eastAsia="Arial" w:hAnsi="Arial" w:cs="Arial"/>
                <w:sz w:val="18"/>
                <w:szCs w:val="18"/>
              </w:rPr>
              <w:t xml:space="preserve">1 032 039,00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jc w:val="center"/>
              <w:rPr>
                <w:rFonts w:ascii="Arial" w:hAnsi="Arial" w:cs="Arial"/>
                <w:sz w:val="18"/>
                <w:szCs w:val="18"/>
              </w:rPr>
            </w:pPr>
            <w:r w:rsidRPr="00BB7117">
              <w:rPr>
                <w:rFonts w:ascii="Arial" w:eastAsia="Arial" w:hAnsi="Arial" w:cs="Arial"/>
                <w:sz w:val="18"/>
                <w:szCs w:val="18"/>
              </w:rPr>
              <w:t>87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jc w:val="center"/>
              <w:rPr>
                <w:rFonts w:ascii="Arial" w:hAnsi="Arial" w:cs="Arial"/>
                <w:sz w:val="18"/>
                <w:szCs w:val="18"/>
              </w:rPr>
            </w:pPr>
            <w:r w:rsidRPr="00BB7117">
              <w:rPr>
                <w:rFonts w:ascii="Arial" w:eastAsia="Arial" w:hAnsi="Arial" w:cs="Arial"/>
                <w:sz w:val="18"/>
                <w:szCs w:val="18"/>
              </w:rPr>
              <w:t>1 020 039,00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jc w:val="center"/>
              <w:rPr>
                <w:rFonts w:ascii="Arial" w:hAnsi="Arial" w:cs="Arial"/>
                <w:sz w:val="18"/>
                <w:szCs w:val="18"/>
              </w:rPr>
            </w:pPr>
            <w:r w:rsidRPr="00BB7117">
              <w:rPr>
                <w:rFonts w:ascii="Arial" w:eastAsia="Arial" w:hAnsi="Arial" w:cs="Arial"/>
                <w:sz w:val="18"/>
                <w:szCs w:val="18"/>
              </w:rPr>
              <w:t>86</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jc w:val="center"/>
              <w:rPr>
                <w:rFonts w:ascii="Arial" w:hAnsi="Arial" w:cs="Arial"/>
                <w:sz w:val="18"/>
                <w:szCs w:val="18"/>
              </w:rPr>
            </w:pPr>
            <w:r w:rsidRPr="00BB7117">
              <w:rPr>
                <w:rFonts w:ascii="Arial" w:eastAsia="Arial" w:hAnsi="Arial" w:cs="Arial"/>
                <w:sz w:val="18"/>
                <w:szCs w:val="18"/>
              </w:rPr>
              <w:t>1 002 414,00</w:t>
            </w:r>
          </w:p>
        </w:tc>
      </w:tr>
      <w:tr w:rsidR="007F7EE7" w:rsidRPr="00BB7117" w:rsidTr="004650C6">
        <w:trPr>
          <w:trHeight w:val="1"/>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BB7117" w:rsidRDefault="007F7EE7" w:rsidP="004650C6">
            <w:pPr>
              <w:spacing w:after="0" w:line="360" w:lineRule="auto"/>
              <w:jc w:val="center"/>
              <w:rPr>
                <w:rFonts w:ascii="Arial" w:eastAsia="Arial" w:hAnsi="Arial" w:cs="Arial"/>
                <w:b/>
                <w:sz w:val="18"/>
                <w:szCs w:val="18"/>
              </w:rPr>
            </w:pPr>
            <w:r w:rsidRPr="00BB7117">
              <w:rPr>
                <w:rFonts w:ascii="Arial" w:eastAsia="Arial" w:hAnsi="Arial" w:cs="Arial"/>
                <w:b/>
                <w:sz w:val="18"/>
                <w:szCs w:val="18"/>
              </w:rPr>
              <w:t>2022 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 xml:space="preserve">256 991,00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 xml:space="preserve">256 991,00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18</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sz w:val="18"/>
                <w:szCs w:val="18"/>
              </w:rPr>
              <w:t xml:space="preserve">251 619,00 </w:t>
            </w:r>
          </w:p>
        </w:tc>
      </w:tr>
      <w:tr w:rsidR="007F7EE7" w:rsidRPr="00BB7117" w:rsidTr="004650C6">
        <w:trPr>
          <w:trHeight w:val="1"/>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BB7117" w:rsidRDefault="007F7EE7" w:rsidP="004650C6">
            <w:pPr>
              <w:spacing w:after="0" w:line="360" w:lineRule="auto"/>
              <w:jc w:val="center"/>
              <w:rPr>
                <w:rFonts w:ascii="Arial" w:eastAsia="Arial" w:hAnsi="Arial" w:cs="Arial"/>
                <w:b/>
                <w:sz w:val="18"/>
                <w:szCs w:val="18"/>
              </w:rPr>
            </w:pPr>
            <w:r w:rsidRPr="00BB7117">
              <w:rPr>
                <w:rFonts w:ascii="Arial" w:eastAsia="Arial" w:hAnsi="Arial" w:cs="Arial"/>
                <w:b/>
                <w:sz w:val="18"/>
                <w:szCs w:val="18"/>
              </w:rPr>
              <w:t>2023 SSWR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 xml:space="preserve">1 005 399,00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86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 xml:space="preserve">1 005 399,00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84</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 xml:space="preserve">976 483,00 </w:t>
            </w:r>
          </w:p>
        </w:tc>
      </w:tr>
      <w:tr w:rsidR="007F7EE7" w:rsidRPr="00BB7117" w:rsidTr="004650C6">
        <w:trPr>
          <w:trHeight w:val="1"/>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F7EE7" w:rsidRPr="00BB7117" w:rsidRDefault="007F7EE7" w:rsidP="004650C6">
            <w:pPr>
              <w:spacing w:after="0" w:line="360" w:lineRule="auto"/>
              <w:jc w:val="center"/>
              <w:rPr>
                <w:rFonts w:ascii="Arial" w:eastAsia="Arial" w:hAnsi="Arial" w:cs="Arial"/>
                <w:b/>
                <w:sz w:val="18"/>
                <w:szCs w:val="18"/>
              </w:rPr>
            </w:pPr>
          </w:p>
          <w:p w:rsidR="007F7EE7" w:rsidRPr="00BB7117" w:rsidRDefault="007F7EE7" w:rsidP="004650C6">
            <w:pPr>
              <w:spacing w:after="0" w:line="360" w:lineRule="auto"/>
              <w:jc w:val="center"/>
              <w:rPr>
                <w:rFonts w:ascii="Arial" w:eastAsia="Arial" w:hAnsi="Arial" w:cs="Arial"/>
                <w:b/>
                <w:sz w:val="18"/>
                <w:szCs w:val="18"/>
              </w:rPr>
            </w:pPr>
            <w:r w:rsidRPr="00BB7117">
              <w:rPr>
                <w:rFonts w:ascii="Arial" w:eastAsia="Arial" w:hAnsi="Arial" w:cs="Arial"/>
                <w:b/>
                <w:sz w:val="18"/>
                <w:szCs w:val="18"/>
              </w:rPr>
              <w:t>2023 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257 680,00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257 680,00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18</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EE7" w:rsidRPr="00BB7117" w:rsidRDefault="007F7EE7" w:rsidP="004650C6">
            <w:pPr>
              <w:spacing w:after="0" w:line="360" w:lineRule="auto"/>
              <w:jc w:val="center"/>
              <w:rPr>
                <w:rFonts w:ascii="Arial" w:eastAsia="Arial" w:hAnsi="Arial" w:cs="Arial"/>
                <w:sz w:val="18"/>
                <w:szCs w:val="18"/>
              </w:rPr>
            </w:pPr>
            <w:r w:rsidRPr="00BB7117">
              <w:rPr>
                <w:rFonts w:ascii="Arial" w:eastAsia="Arial" w:hAnsi="Arial" w:cs="Arial"/>
                <w:sz w:val="18"/>
                <w:szCs w:val="18"/>
              </w:rPr>
              <w:t>252 598,00</w:t>
            </w:r>
          </w:p>
          <w:p w:rsidR="007F7EE7" w:rsidRPr="00BB7117" w:rsidRDefault="007F7EE7" w:rsidP="004650C6">
            <w:pPr>
              <w:spacing w:after="0" w:line="360" w:lineRule="auto"/>
              <w:jc w:val="center"/>
              <w:rPr>
                <w:rFonts w:ascii="Arial" w:eastAsia="Arial" w:hAnsi="Arial" w:cs="Arial"/>
                <w:sz w:val="18"/>
                <w:szCs w:val="18"/>
              </w:rPr>
            </w:pPr>
          </w:p>
        </w:tc>
      </w:tr>
      <w:tr w:rsidR="007F7EE7" w:rsidRPr="00BB7117" w:rsidTr="004650C6">
        <w:trPr>
          <w:trHeight w:val="410"/>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b/>
                <w:sz w:val="18"/>
                <w:szCs w:val="18"/>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7EE7" w:rsidRPr="00BB7117" w:rsidRDefault="007F7EE7" w:rsidP="004650C6">
            <w:pPr>
              <w:spacing w:after="0" w:line="360" w:lineRule="auto"/>
              <w:jc w:val="center"/>
              <w:rPr>
                <w:rFonts w:ascii="Arial" w:hAnsi="Arial" w:cs="Arial"/>
                <w:sz w:val="18"/>
                <w:szCs w:val="18"/>
              </w:rPr>
            </w:pPr>
            <w:r w:rsidRPr="00BB7117">
              <w:rPr>
                <w:rFonts w:ascii="Arial" w:eastAsia="Arial" w:hAnsi="Arial" w:cs="Arial"/>
                <w:b/>
                <w:sz w:val="18"/>
                <w:szCs w:val="18"/>
              </w:rPr>
              <w:t>323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7EE7" w:rsidRPr="00BB7117" w:rsidRDefault="007F7EE7" w:rsidP="004650C6">
            <w:pPr>
              <w:spacing w:after="0" w:line="360" w:lineRule="auto"/>
              <w:jc w:val="center"/>
              <w:rPr>
                <w:rFonts w:ascii="Arial" w:hAnsi="Arial" w:cs="Arial"/>
                <w:b/>
                <w:sz w:val="18"/>
                <w:szCs w:val="18"/>
              </w:rPr>
            </w:pPr>
            <w:r w:rsidRPr="00BB7117">
              <w:rPr>
                <w:rFonts w:ascii="Arial" w:eastAsia="Arial" w:hAnsi="Arial" w:cs="Arial"/>
                <w:b/>
                <w:sz w:val="18"/>
                <w:szCs w:val="18"/>
              </w:rPr>
              <w:t>3 933 518,00</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7EE7" w:rsidRPr="00BB7117" w:rsidRDefault="007F7EE7" w:rsidP="004650C6">
            <w:pPr>
              <w:spacing w:after="0" w:line="360" w:lineRule="auto"/>
              <w:jc w:val="center"/>
              <w:rPr>
                <w:rFonts w:ascii="Arial" w:hAnsi="Arial" w:cs="Arial"/>
                <w:b/>
                <w:sz w:val="18"/>
                <w:szCs w:val="18"/>
              </w:rPr>
            </w:pPr>
            <w:r w:rsidRPr="00BB7117">
              <w:rPr>
                <w:rFonts w:ascii="Arial" w:eastAsia="Arial" w:hAnsi="Arial" w:cs="Arial"/>
                <w:b/>
                <w:sz w:val="18"/>
                <w:szCs w:val="18"/>
              </w:rPr>
              <w:t>323</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7EE7" w:rsidRPr="00BB7117" w:rsidRDefault="007F7EE7" w:rsidP="004650C6">
            <w:pPr>
              <w:spacing w:after="0" w:line="360" w:lineRule="auto"/>
              <w:rPr>
                <w:rFonts w:ascii="Arial" w:hAnsi="Arial" w:cs="Arial"/>
                <w:b/>
                <w:sz w:val="18"/>
                <w:szCs w:val="18"/>
              </w:rPr>
            </w:pPr>
            <w:r w:rsidRPr="00BB7117">
              <w:rPr>
                <w:rFonts w:ascii="Arial" w:eastAsia="Arial" w:hAnsi="Arial" w:cs="Arial"/>
                <w:b/>
                <w:sz w:val="18"/>
                <w:szCs w:val="18"/>
              </w:rPr>
              <w:t xml:space="preserve">3 844 008,00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7EE7" w:rsidRPr="00BB7117" w:rsidRDefault="007F7EE7" w:rsidP="004650C6">
            <w:pPr>
              <w:spacing w:after="0" w:line="360" w:lineRule="auto"/>
              <w:jc w:val="center"/>
              <w:rPr>
                <w:rFonts w:ascii="Arial" w:hAnsi="Arial" w:cs="Arial"/>
                <w:b/>
                <w:sz w:val="18"/>
                <w:szCs w:val="18"/>
              </w:rPr>
            </w:pPr>
            <w:r w:rsidRPr="00BB7117">
              <w:rPr>
                <w:rFonts w:ascii="Arial" w:eastAsia="Arial" w:hAnsi="Arial" w:cs="Arial"/>
                <w:b/>
                <w:sz w:val="18"/>
                <w:szCs w:val="18"/>
              </w:rPr>
              <w:t>309</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7EE7" w:rsidRPr="00BB7117" w:rsidRDefault="007F7EE7" w:rsidP="004650C6">
            <w:pPr>
              <w:spacing w:after="0" w:line="360" w:lineRule="auto"/>
              <w:jc w:val="center"/>
              <w:rPr>
                <w:rFonts w:ascii="Arial" w:hAnsi="Arial" w:cs="Arial"/>
                <w:b/>
                <w:sz w:val="18"/>
                <w:szCs w:val="18"/>
              </w:rPr>
            </w:pPr>
            <w:r w:rsidRPr="00BB7117">
              <w:rPr>
                <w:rFonts w:ascii="Arial" w:eastAsia="Arial" w:hAnsi="Arial" w:cs="Arial"/>
                <w:b/>
                <w:sz w:val="18"/>
                <w:szCs w:val="18"/>
              </w:rPr>
              <w:t>3 721 261,00</w:t>
            </w:r>
          </w:p>
        </w:tc>
      </w:tr>
    </w:tbl>
    <w:p w:rsidR="007F7EE7" w:rsidRDefault="007F7EE7" w:rsidP="007F7EE7">
      <w:pPr>
        <w:spacing w:after="0"/>
        <w:rPr>
          <w:rFonts w:ascii="Arial" w:eastAsia="Arial" w:hAnsi="Arial" w:cs="Arial"/>
          <w:sz w:val="18"/>
        </w:rPr>
      </w:pPr>
      <w:r>
        <w:rPr>
          <w:rFonts w:ascii="Arial" w:eastAsia="Arial" w:hAnsi="Arial" w:cs="Arial"/>
          <w:b/>
          <w:sz w:val="18"/>
        </w:rPr>
        <w:t>SSRW</w:t>
      </w:r>
      <w:r>
        <w:rPr>
          <w:rFonts w:ascii="Arial" w:eastAsia="Arial" w:hAnsi="Arial" w:cs="Arial"/>
          <w:sz w:val="18"/>
        </w:rPr>
        <w:t xml:space="preserve"> – pomoc udzielana na realizacje zadań wpisujące się w Sołeckie Strategie Rozwoju Wsi</w:t>
      </w:r>
    </w:p>
    <w:p w:rsidR="007F7EE7" w:rsidRPr="00BB7117" w:rsidRDefault="007F7EE7" w:rsidP="007F7EE7">
      <w:pPr>
        <w:spacing w:after="0"/>
        <w:rPr>
          <w:rFonts w:ascii="Arial" w:eastAsia="Arial" w:hAnsi="Arial" w:cs="Arial"/>
          <w:sz w:val="18"/>
        </w:rPr>
      </w:pPr>
      <w:r>
        <w:rPr>
          <w:rFonts w:ascii="Arial" w:eastAsia="Arial" w:hAnsi="Arial" w:cs="Arial"/>
          <w:b/>
          <w:sz w:val="18"/>
        </w:rPr>
        <w:t>US</w:t>
      </w:r>
      <w:r>
        <w:rPr>
          <w:rFonts w:ascii="Arial" w:eastAsia="Arial" w:hAnsi="Arial" w:cs="Arial"/>
          <w:sz w:val="18"/>
        </w:rPr>
        <w:t xml:space="preserve"> – pomoc udzielana na zadania w ramach koncepcji Uniwersytetu Samorządności</w:t>
      </w:r>
    </w:p>
    <w:p w:rsidR="009871DA" w:rsidRDefault="009871DA">
      <w:pPr>
        <w:rPr>
          <w:rFonts w:ascii="Arial" w:eastAsia="Arial" w:hAnsi="Arial" w:cs="Arial"/>
          <w:b/>
        </w:rPr>
      </w:pPr>
      <w:bookmarkStart w:id="23" w:name="_Toc158282057"/>
      <w:r>
        <w:br w:type="page"/>
      </w:r>
    </w:p>
    <w:p w:rsidR="007F7EE7" w:rsidRDefault="007F7EE7" w:rsidP="005604D5">
      <w:pPr>
        <w:pStyle w:val="Nagwek2"/>
        <w:spacing w:before="360" w:after="0" w:line="276" w:lineRule="auto"/>
        <w:rPr>
          <w:sz w:val="22"/>
        </w:rPr>
      </w:pPr>
      <w:r w:rsidRPr="009C7A85">
        <w:rPr>
          <w:sz w:val="22"/>
        </w:rPr>
        <w:lastRenderedPageBreak/>
        <w:t>Plany na przyszłość</w:t>
      </w:r>
      <w:bookmarkEnd w:id="23"/>
    </w:p>
    <w:p w:rsidR="007F7EE7" w:rsidRPr="00F700C9" w:rsidRDefault="007F7EE7" w:rsidP="007F7EE7">
      <w:pPr>
        <w:rPr>
          <w:rFonts w:eastAsia="Arial"/>
        </w:rPr>
      </w:pPr>
    </w:p>
    <w:p w:rsidR="007F7EE7" w:rsidRDefault="007F7EE7" w:rsidP="007F7EE7">
      <w:pPr>
        <w:tabs>
          <w:tab w:val="left" w:pos="743"/>
        </w:tabs>
        <w:spacing w:after="0" w:line="276" w:lineRule="auto"/>
        <w:jc w:val="both"/>
        <w:rPr>
          <w:rFonts w:ascii="Arial" w:eastAsia="Arial" w:hAnsi="Arial" w:cs="Arial"/>
          <w:u w:val="single"/>
        </w:rPr>
      </w:pPr>
      <w:r w:rsidRPr="009C7A85">
        <w:rPr>
          <w:rFonts w:ascii="Arial" w:eastAsia="Arial" w:hAnsi="Arial" w:cs="Arial"/>
          <w:u w:val="single"/>
        </w:rPr>
        <w:t>W 2024 roku:</w:t>
      </w:r>
    </w:p>
    <w:p w:rsidR="007F7EE7" w:rsidRPr="009C7A85" w:rsidRDefault="007F7EE7" w:rsidP="007F7EE7">
      <w:pPr>
        <w:tabs>
          <w:tab w:val="left" w:pos="743"/>
        </w:tabs>
        <w:spacing w:after="0" w:line="276" w:lineRule="auto"/>
        <w:jc w:val="both"/>
        <w:rPr>
          <w:rFonts w:ascii="Arial" w:eastAsia="Arial" w:hAnsi="Arial" w:cs="Arial"/>
          <w:u w:val="single"/>
        </w:rPr>
      </w:pPr>
    </w:p>
    <w:p w:rsidR="007F7EE7" w:rsidRPr="009C7A85" w:rsidRDefault="007F7EE7" w:rsidP="007F7EE7">
      <w:pPr>
        <w:numPr>
          <w:ilvl w:val="0"/>
          <w:numId w:val="39"/>
        </w:numPr>
        <w:spacing w:after="0" w:line="360" w:lineRule="auto"/>
        <w:ind w:left="426" w:hanging="426"/>
        <w:jc w:val="both"/>
        <w:rPr>
          <w:rFonts w:ascii="Arial" w:eastAsia="Arial" w:hAnsi="Arial" w:cs="Arial"/>
        </w:rPr>
      </w:pPr>
      <w:r w:rsidRPr="009C7A85">
        <w:rPr>
          <w:rFonts w:ascii="Arial" w:eastAsia="Arial" w:hAnsi="Arial" w:cs="Arial"/>
        </w:rPr>
        <w:t xml:space="preserve">Ogłoszenie naboru wniosków o dofinasowanie na realizację zadań </w:t>
      </w:r>
      <w:r w:rsidRPr="009C7A85">
        <w:rPr>
          <w:rFonts w:ascii="Arial" w:eastAsia="Arial" w:hAnsi="Arial" w:cs="Arial"/>
        </w:rPr>
        <w:br/>
        <w:t xml:space="preserve">w ramach </w:t>
      </w:r>
      <w:r>
        <w:rPr>
          <w:rFonts w:ascii="Arial" w:eastAsia="Arial" w:hAnsi="Arial" w:cs="Arial"/>
        </w:rPr>
        <w:t>Sołeckich Strategii Rozwoju Wsi (styczeń/luty).</w:t>
      </w:r>
    </w:p>
    <w:p w:rsidR="007F7EE7" w:rsidRPr="009C7A85" w:rsidRDefault="007F7EE7" w:rsidP="007F7EE7">
      <w:pPr>
        <w:numPr>
          <w:ilvl w:val="0"/>
          <w:numId w:val="39"/>
        </w:numPr>
        <w:spacing w:after="0" w:line="360" w:lineRule="auto"/>
        <w:ind w:left="426" w:hanging="426"/>
        <w:jc w:val="both"/>
        <w:rPr>
          <w:rFonts w:ascii="Arial" w:eastAsia="Arial" w:hAnsi="Arial" w:cs="Arial"/>
        </w:rPr>
      </w:pPr>
      <w:r w:rsidRPr="009C7A85">
        <w:rPr>
          <w:rFonts w:ascii="Arial" w:eastAsia="Arial" w:hAnsi="Arial" w:cs="Arial"/>
        </w:rPr>
        <w:t xml:space="preserve">Ogłoszenie naboru wniosków o dofinansowanie na realizacje II etapu Inicjatywy „Uniwersytet </w:t>
      </w:r>
      <w:r>
        <w:rPr>
          <w:rFonts w:ascii="Arial" w:eastAsia="Arial" w:hAnsi="Arial" w:cs="Arial"/>
        </w:rPr>
        <w:t>Samorządności” (styczeń/luty).</w:t>
      </w:r>
    </w:p>
    <w:p w:rsidR="00A007D5" w:rsidRDefault="007F7EE7" w:rsidP="00D655A3">
      <w:pPr>
        <w:numPr>
          <w:ilvl w:val="0"/>
          <w:numId w:val="39"/>
        </w:numPr>
        <w:spacing w:after="0" w:line="360" w:lineRule="auto"/>
        <w:ind w:left="426" w:hanging="426"/>
        <w:jc w:val="both"/>
      </w:pPr>
      <w:r w:rsidRPr="009C7A85">
        <w:rPr>
          <w:rFonts w:ascii="Arial" w:eastAsia="Arial" w:hAnsi="Arial" w:cs="Arial"/>
        </w:rPr>
        <w:t>Ogłoszenie regulaminu konkursu „Piękna Wieś Podkarpacka 2024” oraz „Sołtys roku”</w:t>
      </w:r>
      <w:r w:rsidR="00D655A3">
        <w:t xml:space="preserve"> </w:t>
      </w:r>
    </w:p>
    <w:sectPr w:rsidR="00A007D5" w:rsidSect="009871DA">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42" w:rsidRDefault="00A90142" w:rsidP="007F7EE7">
      <w:pPr>
        <w:spacing w:after="0" w:line="240" w:lineRule="auto"/>
      </w:pPr>
      <w:r>
        <w:separator/>
      </w:r>
    </w:p>
  </w:endnote>
  <w:endnote w:type="continuationSeparator" w:id="0">
    <w:p w:rsidR="00A90142" w:rsidRDefault="00A90142" w:rsidP="007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234776"/>
      <w:docPartObj>
        <w:docPartGallery w:val="Page Numbers (Bottom of Page)"/>
        <w:docPartUnique/>
      </w:docPartObj>
    </w:sdtPr>
    <w:sdtEndPr/>
    <w:sdtContent>
      <w:p w:rsidR="009871DA" w:rsidRDefault="009871DA">
        <w:pPr>
          <w:pStyle w:val="Stopka"/>
          <w:jc w:val="right"/>
        </w:pPr>
        <w:r>
          <w:fldChar w:fldCharType="begin"/>
        </w:r>
        <w:r>
          <w:instrText>PAGE   \* MERGEFORMAT</w:instrText>
        </w:r>
        <w:r>
          <w:fldChar w:fldCharType="separate"/>
        </w:r>
        <w:r>
          <w:rPr>
            <w:noProof/>
          </w:rPr>
          <w:t>12</w:t>
        </w:r>
        <w:r>
          <w:fldChar w:fldCharType="end"/>
        </w:r>
      </w:p>
    </w:sdtContent>
  </w:sdt>
  <w:p w:rsidR="009871DA" w:rsidRDefault="009871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640114492"/>
      <w:docPartObj>
        <w:docPartGallery w:val="Page Numbers (Bottom of Page)"/>
        <w:docPartUnique/>
      </w:docPartObj>
    </w:sdtPr>
    <w:sdtEndPr/>
    <w:sdtContent>
      <w:p w:rsidR="006A4D52" w:rsidRPr="009871DA" w:rsidRDefault="006A4D52">
        <w:pPr>
          <w:pStyle w:val="Stopka"/>
          <w:jc w:val="right"/>
          <w:rPr>
            <w:color w:val="FFFFFF" w:themeColor="background1"/>
          </w:rPr>
        </w:pPr>
        <w:r w:rsidRPr="009871DA">
          <w:rPr>
            <w:color w:val="FFFFFF" w:themeColor="background1"/>
          </w:rPr>
          <w:fldChar w:fldCharType="begin"/>
        </w:r>
        <w:r w:rsidRPr="009871DA">
          <w:rPr>
            <w:color w:val="FFFFFF" w:themeColor="background1"/>
          </w:rPr>
          <w:instrText>PAGE   \* MERGEFORMAT</w:instrText>
        </w:r>
        <w:r w:rsidRPr="009871DA">
          <w:rPr>
            <w:color w:val="FFFFFF" w:themeColor="background1"/>
          </w:rPr>
          <w:fldChar w:fldCharType="separate"/>
        </w:r>
        <w:r w:rsidR="009871DA">
          <w:rPr>
            <w:noProof/>
            <w:color w:val="FFFFFF" w:themeColor="background1"/>
          </w:rPr>
          <w:t>1</w:t>
        </w:r>
        <w:r w:rsidRPr="009871DA">
          <w:rPr>
            <w:color w:val="FFFFFF" w:themeColor="background1"/>
          </w:rPr>
          <w:fldChar w:fldCharType="end"/>
        </w:r>
      </w:p>
    </w:sdtContent>
  </w:sdt>
  <w:p w:rsidR="006A4D52" w:rsidRDefault="006A4D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42" w:rsidRDefault="00A90142" w:rsidP="007F7EE7">
      <w:pPr>
        <w:spacing w:after="0" w:line="240" w:lineRule="auto"/>
      </w:pPr>
      <w:r>
        <w:separator/>
      </w:r>
    </w:p>
  </w:footnote>
  <w:footnote w:type="continuationSeparator" w:id="0">
    <w:p w:rsidR="00A90142" w:rsidRDefault="00A90142" w:rsidP="007F7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E7" w:rsidRDefault="007F7EE7">
    <w:pPr>
      <w:pStyle w:val="Nagwek"/>
      <w:jc w:val="right"/>
    </w:pPr>
  </w:p>
  <w:p w:rsidR="007F7EE7" w:rsidRDefault="007F7E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52" w:rsidRDefault="006A4D52">
    <w:pPr>
      <w:pStyle w:val="Nagwek"/>
      <w:jc w:val="right"/>
    </w:pPr>
  </w:p>
  <w:p w:rsidR="006A4D52" w:rsidRDefault="006A4D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F29"/>
    <w:multiLevelType w:val="multilevel"/>
    <w:tmpl w:val="7D78E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B06F2"/>
    <w:multiLevelType w:val="multilevel"/>
    <w:tmpl w:val="411E9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C0903"/>
    <w:multiLevelType w:val="hybridMultilevel"/>
    <w:tmpl w:val="C50870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A65A28"/>
    <w:multiLevelType w:val="hybridMultilevel"/>
    <w:tmpl w:val="8A185F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AF07B1"/>
    <w:multiLevelType w:val="multilevel"/>
    <w:tmpl w:val="A678C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D6735"/>
    <w:multiLevelType w:val="multilevel"/>
    <w:tmpl w:val="73F2748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C7159"/>
    <w:multiLevelType w:val="multilevel"/>
    <w:tmpl w:val="5FD4A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A10F4"/>
    <w:multiLevelType w:val="multilevel"/>
    <w:tmpl w:val="041ABB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B1952"/>
    <w:multiLevelType w:val="multilevel"/>
    <w:tmpl w:val="322C2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549C3"/>
    <w:multiLevelType w:val="multilevel"/>
    <w:tmpl w:val="FB18507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6249A"/>
    <w:multiLevelType w:val="hybridMultilevel"/>
    <w:tmpl w:val="D2825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DC39E8"/>
    <w:multiLevelType w:val="multilevel"/>
    <w:tmpl w:val="93CC9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112DF"/>
    <w:multiLevelType w:val="multilevel"/>
    <w:tmpl w:val="4EA46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197AD3"/>
    <w:multiLevelType w:val="multilevel"/>
    <w:tmpl w:val="7396D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A7C27"/>
    <w:multiLevelType w:val="multilevel"/>
    <w:tmpl w:val="862CB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9682C"/>
    <w:multiLevelType w:val="hybridMultilevel"/>
    <w:tmpl w:val="827C54F6"/>
    <w:lvl w:ilvl="0" w:tplc="C7E2C3F0">
      <w:start w:val="2023"/>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12CB9"/>
    <w:multiLevelType w:val="multilevel"/>
    <w:tmpl w:val="F1981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CD3ECB"/>
    <w:multiLevelType w:val="multilevel"/>
    <w:tmpl w:val="81669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A03907"/>
    <w:multiLevelType w:val="multilevel"/>
    <w:tmpl w:val="14929D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851333"/>
    <w:multiLevelType w:val="multilevel"/>
    <w:tmpl w:val="71D43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37B24"/>
    <w:multiLevelType w:val="multilevel"/>
    <w:tmpl w:val="CF58162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45242C"/>
    <w:multiLevelType w:val="multilevel"/>
    <w:tmpl w:val="B3C63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4C0FA5"/>
    <w:multiLevelType w:val="multilevel"/>
    <w:tmpl w:val="C88E8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D76056"/>
    <w:multiLevelType w:val="multilevel"/>
    <w:tmpl w:val="31DE6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394A50"/>
    <w:multiLevelType w:val="hybridMultilevel"/>
    <w:tmpl w:val="96ACB1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6A1EA2"/>
    <w:multiLevelType w:val="multilevel"/>
    <w:tmpl w:val="DC820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1637A7"/>
    <w:multiLevelType w:val="multilevel"/>
    <w:tmpl w:val="9F700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121E02"/>
    <w:multiLevelType w:val="multilevel"/>
    <w:tmpl w:val="F3244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F61E05"/>
    <w:multiLevelType w:val="multilevel"/>
    <w:tmpl w:val="AFDAC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3831C2"/>
    <w:multiLevelType w:val="multilevel"/>
    <w:tmpl w:val="47304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410DCE"/>
    <w:multiLevelType w:val="multilevel"/>
    <w:tmpl w:val="AC944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305719"/>
    <w:multiLevelType w:val="hybridMultilevel"/>
    <w:tmpl w:val="5CC8E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D9360FD"/>
    <w:multiLevelType w:val="multilevel"/>
    <w:tmpl w:val="13A4E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B765B2"/>
    <w:multiLevelType w:val="multilevel"/>
    <w:tmpl w:val="B608FEC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733B4"/>
    <w:multiLevelType w:val="multilevel"/>
    <w:tmpl w:val="5860E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A76F11"/>
    <w:multiLevelType w:val="multilevel"/>
    <w:tmpl w:val="4FF01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521692"/>
    <w:multiLevelType w:val="hybridMultilevel"/>
    <w:tmpl w:val="193C8B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4D485F"/>
    <w:multiLevelType w:val="multilevel"/>
    <w:tmpl w:val="4AD09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10218"/>
    <w:multiLevelType w:val="multilevel"/>
    <w:tmpl w:val="124A2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0"/>
  </w:num>
  <w:num w:numId="4">
    <w:abstractNumId w:val="22"/>
  </w:num>
  <w:num w:numId="5">
    <w:abstractNumId w:val="16"/>
  </w:num>
  <w:num w:numId="6">
    <w:abstractNumId w:val="6"/>
  </w:num>
  <w:num w:numId="7">
    <w:abstractNumId w:val="35"/>
  </w:num>
  <w:num w:numId="8">
    <w:abstractNumId w:val="29"/>
  </w:num>
  <w:num w:numId="9">
    <w:abstractNumId w:val="14"/>
  </w:num>
  <w:num w:numId="10">
    <w:abstractNumId w:val="30"/>
  </w:num>
  <w:num w:numId="11">
    <w:abstractNumId w:val="21"/>
  </w:num>
  <w:num w:numId="12">
    <w:abstractNumId w:val="27"/>
  </w:num>
  <w:num w:numId="13">
    <w:abstractNumId w:val="13"/>
  </w:num>
  <w:num w:numId="14">
    <w:abstractNumId w:val="37"/>
  </w:num>
  <w:num w:numId="15">
    <w:abstractNumId w:val="17"/>
  </w:num>
  <w:num w:numId="16">
    <w:abstractNumId w:val="23"/>
  </w:num>
  <w:num w:numId="17">
    <w:abstractNumId w:val="38"/>
  </w:num>
  <w:num w:numId="18">
    <w:abstractNumId w:val="19"/>
  </w:num>
  <w:num w:numId="19">
    <w:abstractNumId w:val="28"/>
  </w:num>
  <w:num w:numId="20">
    <w:abstractNumId w:val="4"/>
  </w:num>
  <w:num w:numId="21">
    <w:abstractNumId w:val="11"/>
  </w:num>
  <w:num w:numId="22">
    <w:abstractNumId w:val="26"/>
  </w:num>
  <w:num w:numId="23">
    <w:abstractNumId w:val="34"/>
  </w:num>
  <w:num w:numId="24">
    <w:abstractNumId w:val="25"/>
  </w:num>
  <w:num w:numId="25">
    <w:abstractNumId w:val="32"/>
  </w:num>
  <w:num w:numId="26">
    <w:abstractNumId w:val="1"/>
  </w:num>
  <w:num w:numId="27">
    <w:abstractNumId w:val="24"/>
  </w:num>
  <w:num w:numId="28">
    <w:abstractNumId w:val="36"/>
  </w:num>
  <w:num w:numId="29">
    <w:abstractNumId w:val="15"/>
  </w:num>
  <w:num w:numId="30">
    <w:abstractNumId w:val="31"/>
  </w:num>
  <w:num w:numId="31">
    <w:abstractNumId w:val="10"/>
  </w:num>
  <w:num w:numId="32">
    <w:abstractNumId w:val="18"/>
  </w:num>
  <w:num w:numId="33">
    <w:abstractNumId w:val="3"/>
  </w:num>
  <w:num w:numId="34">
    <w:abstractNumId w:val="2"/>
  </w:num>
  <w:num w:numId="35">
    <w:abstractNumId w:val="20"/>
  </w:num>
  <w:num w:numId="36">
    <w:abstractNumId w:val="7"/>
  </w:num>
  <w:num w:numId="37">
    <w:abstractNumId w:val="9"/>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FD"/>
    <w:rsid w:val="000279B4"/>
    <w:rsid w:val="005604D5"/>
    <w:rsid w:val="005B49D0"/>
    <w:rsid w:val="005F1412"/>
    <w:rsid w:val="006A4D52"/>
    <w:rsid w:val="007F7EE7"/>
    <w:rsid w:val="00956EFD"/>
    <w:rsid w:val="009871DA"/>
    <w:rsid w:val="00A007D5"/>
    <w:rsid w:val="00A90142"/>
    <w:rsid w:val="00BA3926"/>
    <w:rsid w:val="00BC4612"/>
    <w:rsid w:val="00BC4EA1"/>
    <w:rsid w:val="00C632C3"/>
    <w:rsid w:val="00D655A3"/>
    <w:rsid w:val="00E10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54E1"/>
  <w15:chartTrackingRefBased/>
  <w15:docId w15:val="{11DA3254-C1AC-45E5-8AEA-3D1151F6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7EE7"/>
    <w:rPr>
      <w:rFonts w:ascii="Calibri" w:eastAsia="Times New Roman" w:hAnsi="Calibri" w:cs="Times New Roman"/>
      <w:lang w:eastAsia="pl-PL"/>
    </w:rPr>
  </w:style>
  <w:style w:type="paragraph" w:styleId="Nagwek1">
    <w:name w:val="heading 1"/>
    <w:basedOn w:val="Normalny"/>
    <w:next w:val="Normalny"/>
    <w:link w:val="Nagwek1Znak"/>
    <w:uiPriority w:val="9"/>
    <w:qFormat/>
    <w:rsid w:val="007F7EE7"/>
    <w:pPr>
      <w:keepNext/>
      <w:spacing w:before="240" w:after="60" w:line="276" w:lineRule="auto"/>
      <w:outlineLvl w:val="0"/>
    </w:pPr>
    <w:rPr>
      <w:rFonts w:ascii="Arial" w:eastAsia="Arial" w:hAnsi="Arial" w:cs="Arial"/>
      <w:b/>
      <w:sz w:val="23"/>
    </w:rPr>
  </w:style>
  <w:style w:type="paragraph" w:styleId="Nagwek2">
    <w:name w:val="heading 2"/>
    <w:basedOn w:val="Normalny"/>
    <w:next w:val="Normalny"/>
    <w:link w:val="Nagwek2Znak"/>
    <w:uiPriority w:val="9"/>
    <w:unhideWhenUsed/>
    <w:qFormat/>
    <w:rsid w:val="007F7EE7"/>
    <w:pPr>
      <w:keepNext/>
      <w:spacing w:before="240" w:after="60"/>
      <w:jc w:val="both"/>
      <w:outlineLvl w:val="1"/>
    </w:pPr>
    <w:rPr>
      <w:rFonts w:ascii="Arial" w:eastAsia="Arial" w:hAnsi="Arial" w:cs="Arial"/>
      <w:b/>
      <w:sz w:val="23"/>
    </w:rPr>
  </w:style>
  <w:style w:type="paragraph" w:styleId="Nagwek3">
    <w:name w:val="heading 3"/>
    <w:basedOn w:val="Normalny"/>
    <w:next w:val="Normalny"/>
    <w:link w:val="Nagwek3Znak"/>
    <w:uiPriority w:val="9"/>
    <w:unhideWhenUsed/>
    <w:qFormat/>
    <w:rsid w:val="007F7EE7"/>
    <w:pPr>
      <w:keepNext/>
      <w:spacing w:after="120" w:line="276" w:lineRule="auto"/>
      <w:jc w:val="both"/>
      <w:outlineLvl w:val="2"/>
    </w:pPr>
    <w:rPr>
      <w:rFonts w:ascii="Arial" w:eastAsia="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7EE7"/>
    <w:rPr>
      <w:rFonts w:ascii="Arial" w:eastAsia="Arial" w:hAnsi="Arial" w:cs="Arial"/>
      <w:b/>
      <w:sz w:val="23"/>
      <w:lang w:eastAsia="pl-PL"/>
    </w:rPr>
  </w:style>
  <w:style w:type="character" w:customStyle="1" w:styleId="Nagwek2Znak">
    <w:name w:val="Nagłówek 2 Znak"/>
    <w:basedOn w:val="Domylnaczcionkaakapitu"/>
    <w:link w:val="Nagwek2"/>
    <w:uiPriority w:val="9"/>
    <w:rsid w:val="007F7EE7"/>
    <w:rPr>
      <w:rFonts w:ascii="Arial" w:eastAsia="Arial" w:hAnsi="Arial" w:cs="Arial"/>
      <w:b/>
      <w:sz w:val="23"/>
      <w:lang w:eastAsia="pl-PL"/>
    </w:rPr>
  </w:style>
  <w:style w:type="character" w:customStyle="1" w:styleId="Nagwek3Znak">
    <w:name w:val="Nagłówek 3 Znak"/>
    <w:basedOn w:val="Domylnaczcionkaakapitu"/>
    <w:link w:val="Nagwek3"/>
    <w:uiPriority w:val="9"/>
    <w:rsid w:val="007F7EE7"/>
    <w:rPr>
      <w:rFonts w:ascii="Arial" w:eastAsia="Arial" w:hAnsi="Arial" w:cs="Arial"/>
      <w:b/>
      <w:lang w:eastAsia="pl-PL"/>
    </w:rPr>
  </w:style>
  <w:style w:type="paragraph" w:styleId="Tekstdymka">
    <w:name w:val="Balloon Text"/>
    <w:basedOn w:val="Normalny"/>
    <w:link w:val="TekstdymkaZnak"/>
    <w:uiPriority w:val="99"/>
    <w:semiHidden/>
    <w:unhideWhenUsed/>
    <w:rsid w:val="007F7EE7"/>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7F7EE7"/>
    <w:rPr>
      <w:rFonts w:ascii="Segoe UI" w:eastAsia="Times New Roman" w:hAnsi="Segoe UI" w:cs="Times New Roman"/>
      <w:sz w:val="18"/>
      <w:szCs w:val="18"/>
      <w:lang w:val="x-none" w:eastAsia="x-none"/>
    </w:rPr>
  </w:style>
  <w:style w:type="paragraph" w:styleId="Akapitzlist">
    <w:name w:val="List Paragraph"/>
    <w:basedOn w:val="Normalny"/>
    <w:uiPriority w:val="34"/>
    <w:qFormat/>
    <w:rsid w:val="007F7EE7"/>
    <w:pPr>
      <w:ind w:left="720"/>
      <w:contextualSpacing/>
    </w:pPr>
  </w:style>
  <w:style w:type="table" w:styleId="Tabela-Siatka">
    <w:name w:val="Table Grid"/>
    <w:basedOn w:val="Standardowy"/>
    <w:uiPriority w:val="39"/>
    <w:rsid w:val="007F7EE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F7EE7"/>
    <w:rPr>
      <w:color w:val="0000FF"/>
      <w:u w:val="single"/>
    </w:rPr>
  </w:style>
  <w:style w:type="character" w:styleId="Pogrubienie">
    <w:name w:val="Strong"/>
    <w:uiPriority w:val="22"/>
    <w:qFormat/>
    <w:rsid w:val="007F7EE7"/>
    <w:rPr>
      <w:b/>
      <w:bCs/>
    </w:rPr>
  </w:style>
  <w:style w:type="paragraph" w:styleId="Nagwekspisutreci">
    <w:name w:val="TOC Heading"/>
    <w:basedOn w:val="Nagwek1"/>
    <w:next w:val="Normalny"/>
    <w:uiPriority w:val="39"/>
    <w:unhideWhenUsed/>
    <w:qFormat/>
    <w:rsid w:val="007F7EE7"/>
    <w:pPr>
      <w:keepLines/>
      <w:spacing w:after="0"/>
      <w:outlineLvl w:val="9"/>
    </w:pPr>
    <w:rPr>
      <w:b w:val="0"/>
      <w:bCs/>
      <w:color w:val="2E74B5"/>
    </w:rPr>
  </w:style>
  <w:style w:type="paragraph" w:styleId="Spistreci1">
    <w:name w:val="toc 1"/>
    <w:basedOn w:val="Normalny"/>
    <w:next w:val="Normalny"/>
    <w:autoRedefine/>
    <w:uiPriority w:val="39"/>
    <w:unhideWhenUsed/>
    <w:rsid w:val="007F7EE7"/>
    <w:pPr>
      <w:tabs>
        <w:tab w:val="right" w:leader="dot" w:pos="9062"/>
      </w:tabs>
      <w:spacing w:after="0" w:line="276" w:lineRule="auto"/>
    </w:pPr>
  </w:style>
  <w:style w:type="paragraph" w:styleId="Spistreci2">
    <w:name w:val="toc 2"/>
    <w:basedOn w:val="Normalny"/>
    <w:next w:val="Normalny"/>
    <w:autoRedefine/>
    <w:uiPriority w:val="39"/>
    <w:unhideWhenUsed/>
    <w:rsid w:val="007F7EE7"/>
    <w:pPr>
      <w:ind w:left="220"/>
    </w:pPr>
  </w:style>
  <w:style w:type="paragraph" w:styleId="Spistreci3">
    <w:name w:val="toc 3"/>
    <w:basedOn w:val="Normalny"/>
    <w:next w:val="Normalny"/>
    <w:autoRedefine/>
    <w:uiPriority w:val="39"/>
    <w:unhideWhenUsed/>
    <w:rsid w:val="007F7EE7"/>
    <w:pPr>
      <w:ind w:left="440"/>
    </w:pPr>
  </w:style>
  <w:style w:type="paragraph" w:styleId="Nagwek">
    <w:name w:val="header"/>
    <w:basedOn w:val="Normalny"/>
    <w:link w:val="NagwekZnak"/>
    <w:uiPriority w:val="99"/>
    <w:unhideWhenUsed/>
    <w:rsid w:val="007F7E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EE7"/>
    <w:rPr>
      <w:rFonts w:ascii="Calibri" w:eastAsia="Times New Roman" w:hAnsi="Calibri" w:cs="Times New Roman"/>
      <w:lang w:eastAsia="pl-PL"/>
    </w:rPr>
  </w:style>
  <w:style w:type="paragraph" w:styleId="Stopka">
    <w:name w:val="footer"/>
    <w:basedOn w:val="Normalny"/>
    <w:link w:val="StopkaZnak"/>
    <w:uiPriority w:val="99"/>
    <w:unhideWhenUsed/>
    <w:rsid w:val="007F7E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EE7"/>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eknawies.podkarpac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eknawies.podkarpacki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nowawsi.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CF5FB2.DDA85E10"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7192-5C5F-49C1-892E-D50678DA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4824</Words>
  <Characters>28949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Sprawozdanie_z_realizacji_ Podkarpackiego_Programu_Odnowy_Wsi_stan_na_2023</vt:lpstr>
    </vt:vector>
  </TitlesOfParts>
  <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Sprawozdanie_z_realizacji_ Podkarpackiego_Programu_Odnowy_Wsi_stan_na_2023</dc:title>
  <dc:subject>Sprawozdanie_z_realizacji_ Podkarpackiego_Programu_Odnowy_Wsi_stan_na_2023</dc:subject>
  <dc:creator>UMWP</dc:creator>
  <cp:keywords/>
  <dc:description/>
  <cp:lastModifiedBy>Kowal Faustyna</cp:lastModifiedBy>
  <cp:revision>13</cp:revision>
  <cp:lastPrinted>2024-02-08T10:05:00Z</cp:lastPrinted>
  <dcterms:created xsi:type="dcterms:W3CDTF">2024-02-08T09:17:00Z</dcterms:created>
  <dcterms:modified xsi:type="dcterms:W3CDTF">2024-02-13T09:55:00Z</dcterms:modified>
</cp:coreProperties>
</file>