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C0F4" w14:textId="25B2CC4C" w:rsidR="00D50862" w:rsidRDefault="00D50862" w:rsidP="003B3E9C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u w:val="single"/>
          <w:lang w:eastAsia="pl-PL"/>
        </w:rPr>
      </w:pPr>
      <w:r w:rsidRPr="00D50862">
        <w:rPr>
          <w:rFonts w:ascii="Arial" w:eastAsia="Times New Roman" w:hAnsi="Arial" w:cs="Arial"/>
          <w:b/>
          <w:bCs/>
          <w:color w:val="050404"/>
          <w:sz w:val="24"/>
          <w:szCs w:val="24"/>
          <w:u w:val="single"/>
          <w:lang w:eastAsia="pl-PL"/>
        </w:rPr>
        <w:t>Regulamin Nagrody</w:t>
      </w:r>
      <w:r w:rsidR="00424490">
        <w:rPr>
          <w:rFonts w:ascii="Arial" w:eastAsia="Times New Roman" w:hAnsi="Arial" w:cs="Arial"/>
          <w:b/>
          <w:bCs/>
          <w:color w:val="050404"/>
          <w:sz w:val="24"/>
          <w:szCs w:val="24"/>
          <w:u w:val="single"/>
          <w:lang w:eastAsia="pl-PL"/>
        </w:rPr>
        <w:t xml:space="preserve"> Województwa </w:t>
      </w:r>
      <w:r w:rsidR="004E0CB4">
        <w:rPr>
          <w:rFonts w:ascii="Arial" w:eastAsia="Times New Roman" w:hAnsi="Arial" w:cs="Arial"/>
          <w:b/>
          <w:bCs/>
          <w:color w:val="050404"/>
          <w:sz w:val="24"/>
          <w:szCs w:val="24"/>
          <w:u w:val="single"/>
          <w:lang w:eastAsia="pl-PL"/>
        </w:rPr>
        <w:t>P</w:t>
      </w:r>
      <w:r w:rsidR="00424490">
        <w:rPr>
          <w:rFonts w:ascii="Arial" w:eastAsia="Times New Roman" w:hAnsi="Arial" w:cs="Arial"/>
          <w:b/>
          <w:bCs/>
          <w:color w:val="050404"/>
          <w:sz w:val="24"/>
          <w:szCs w:val="24"/>
          <w:u w:val="single"/>
          <w:lang w:eastAsia="pl-PL"/>
        </w:rPr>
        <w:t>odkarpackiego im. Franciszka Kotuli</w:t>
      </w:r>
    </w:p>
    <w:p w14:paraId="252D9FC0" w14:textId="77777777" w:rsidR="007A445A" w:rsidRPr="00D50862" w:rsidRDefault="007A445A" w:rsidP="003B3E9C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</w:p>
    <w:p w14:paraId="7F28190F" w14:textId="7EB22856" w:rsidR="003D5119" w:rsidRPr="007A445A" w:rsidRDefault="00D50862" w:rsidP="007A445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</w:pPr>
      <w:r w:rsidRPr="00D50862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>§ 1</w:t>
      </w:r>
    </w:p>
    <w:p w14:paraId="1360A80D" w14:textId="77777777" w:rsidR="00DA2EFD" w:rsidRDefault="003D5119" w:rsidP="0047484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3D511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Inicjatorem i organizatorem nagrody im. Franciszka Kotuli jest Województw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</w:t>
      </w:r>
      <w:r w:rsidRPr="003D511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P</w:t>
      </w:r>
      <w:r w:rsidRPr="003D511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odkarpackie</w:t>
      </w:r>
      <w:r w:rsidR="00B2788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.</w:t>
      </w:r>
      <w:r w:rsid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Współorganizatorem jest Muzeum Okręgowe w Rzeszowie. </w:t>
      </w:r>
    </w:p>
    <w:p w14:paraId="7D933403" w14:textId="1E613CA7" w:rsidR="00B27889" w:rsidRPr="0047484E" w:rsidRDefault="004B3190" w:rsidP="0047484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Nagrody będą przyznawane w trzech kategoriach: </w:t>
      </w:r>
    </w:p>
    <w:p w14:paraId="7CB4C69C" w14:textId="33668145" w:rsidR="003C3E29" w:rsidRDefault="004B3190" w:rsidP="0047484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badacz/regionalista - 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za 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działalność naukowo-badawczą i 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wybitne osiągnięcia</w:t>
      </w:r>
      <w:r w:rsidR="00101137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br/>
      </w:r>
      <w:r w:rsidR="00494452" w:rsidRPr="004B3190">
        <w:rPr>
          <w:rFonts w:ascii="Arial" w:hAnsi="Arial" w:cs="Arial"/>
          <w:sz w:val="24"/>
          <w:szCs w:val="24"/>
        </w:rPr>
        <w:t>w dziedzinie badań nad kulturą ludową różnych społeczności i grup etn</w:t>
      </w:r>
      <w:r w:rsidR="00827036">
        <w:rPr>
          <w:rFonts w:ascii="Arial" w:hAnsi="Arial" w:cs="Arial"/>
          <w:sz w:val="24"/>
          <w:szCs w:val="24"/>
        </w:rPr>
        <w:t>ograf</w:t>
      </w:r>
      <w:r w:rsidR="00494452" w:rsidRPr="004B3190">
        <w:rPr>
          <w:rFonts w:ascii="Arial" w:hAnsi="Arial" w:cs="Arial"/>
          <w:sz w:val="24"/>
          <w:szCs w:val="24"/>
        </w:rPr>
        <w:t>icznych Podkarpacia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w zakresie problematyki 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etnograficzn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ej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 ludoznawcz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ej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 folklorystyczn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ej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 ale też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historyczn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ej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 archeologiczn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ej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, socjologii wsi i miasteczek, kultury materialnej </w:t>
      </w:r>
      <w:r w:rsidR="00DA2EF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oraz niematerialnego </w:t>
      </w:r>
      <w:r w:rsidR="008144C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dziedzictwa  </w:t>
      </w:r>
      <w:r w:rsidR="003C3E29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regionu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</w:t>
      </w:r>
    </w:p>
    <w:p w14:paraId="76E906A7" w14:textId="44A29A89" w:rsidR="004B3190" w:rsidRDefault="004478BD" w:rsidP="0047484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animator kultury ludowej </w:t>
      </w:r>
      <w:r w:rsid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- za działalność</w:t>
      </w:r>
      <w:r w:rsidR="008144C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animatorską</w:t>
      </w:r>
      <w:r w:rsid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8252B7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na rzecz upowszechniania wiedzy o wartości i znaczeniu dziedzictwa kulturowego</w:t>
      </w:r>
      <w:r w:rsid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8144C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–</w:t>
      </w:r>
      <w:r w:rsid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8252B7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lokalnego</w:t>
      </w:r>
      <w:r w:rsidR="008144C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 w tym: koła gospodyń wiejskich,</w:t>
      </w:r>
      <w:r w:rsidR="008252B7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m.in. poprzez organizowanie wystaw, koncertów, festiwali, przeglądów, konkursów i innych wydarzeń artystycznych</w:t>
      </w:r>
      <w:r w:rsidR="008144C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oraz popularyzatorskich w oparciu o regionalne tradycje</w:t>
      </w:r>
      <w:r w:rsid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</w:t>
      </w:r>
    </w:p>
    <w:p w14:paraId="12FFCEFC" w14:textId="3BFD4456" w:rsidR="00D50862" w:rsidRPr="00205999" w:rsidRDefault="004A5BC1" w:rsidP="0047484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twórcy kultury: osoby indywidualne,</w:t>
      </w:r>
      <w:r w:rsidR="008144C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twórcy ludowi, rzemieślnicy, 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zespoł</w:t>
      </w:r>
      <w:r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y artystyczne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</w:t>
      </w:r>
      <w:r w:rsidR="008144C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obrzędowe i kapele ludowe,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zwi</w:t>
      </w:r>
      <w:r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ązki twórcze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, </w:t>
      </w:r>
      <w:r w:rsidR="00D50862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</w:t>
      </w:r>
      <w:r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D50862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pozarządow</w:t>
      </w:r>
      <w:r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8144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9833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wspierające kulturę ludową województwa</w:t>
      </w:r>
      <w:r w:rsidR="008144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8336F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–</w:t>
      </w:r>
      <w:r w:rsid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za</w:t>
      </w:r>
      <w:r w:rsidR="0098336F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twórcz</w:t>
      </w:r>
      <w:r w:rsidR="0098336F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ość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br/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artystyczną</w:t>
      </w:r>
      <w:r w:rsidR="0098336F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wkład w rozwój kultury </w:t>
      </w:r>
      <w:r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ludowej </w:t>
      </w:r>
      <w:r w:rsidR="00D50862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w województwie podkarpackim, </w:t>
      </w:r>
      <w:r w:rsidR="008252B7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działalność </w:t>
      </w:r>
      <w:r w:rsidR="007F3C9E" w:rsidRPr="004B319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na rzecz </w:t>
      </w:r>
      <w:r w:rsidR="00D50862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ochron</w:t>
      </w:r>
      <w:r w:rsidR="007F3C9E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D50862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materialnego i niematerialnego dziedzictwa kulturowego oraz</w:t>
      </w:r>
      <w:r w:rsidR="007F3C9E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kultury ludowej regionu </w:t>
      </w:r>
      <w:r w:rsidR="00D50862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arenie krajowej </w:t>
      </w:r>
      <w:r w:rsid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50862" w:rsidRPr="004B31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międzynarodowej.</w:t>
      </w:r>
    </w:p>
    <w:p w14:paraId="582FC372" w14:textId="67710602" w:rsidR="0004334B" w:rsidRDefault="009B557F" w:rsidP="0047484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20599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O nagrodę mogą ubiegać się </w:t>
      </w:r>
      <w:r w:rsidR="0004334B" w:rsidRPr="0020599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kandydaci</w:t>
      </w:r>
      <w:r w:rsidRPr="0020599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pochodzący </w:t>
      </w:r>
      <w:r w:rsidR="0004334B" w:rsidRPr="00205999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 województwa podkarpackiego.</w:t>
      </w:r>
    </w:p>
    <w:p w14:paraId="78718489" w14:textId="2997CB18" w:rsidR="007B75A8" w:rsidRPr="007B75A8" w:rsidRDefault="007B75A8" w:rsidP="00F90A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75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462A1D0E" w14:textId="746E7564" w:rsidR="007F3C9E" w:rsidRDefault="00205999" w:rsidP="0019788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każdej kategorii przyznawana jest jedna nagroda.</w:t>
      </w:r>
    </w:p>
    <w:p w14:paraId="5D198439" w14:textId="00C606D8" w:rsidR="00205999" w:rsidRPr="00205999" w:rsidRDefault="00205999" w:rsidP="0020599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</w:t>
      </w:r>
      <w:r w:rsidR="00F05F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danej </w:t>
      </w:r>
      <w:r w:rsidR="00B43E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kategorii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dopuszcza się możliwość przyznania jednego wyróżnienia.</w:t>
      </w:r>
    </w:p>
    <w:p w14:paraId="7AB44920" w14:textId="1251A827" w:rsidR="00D50862" w:rsidRDefault="00D50862" w:rsidP="0019788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Nagrodę</w:t>
      </w:r>
      <w:r w:rsidR="00C003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stanowi </w:t>
      </w:r>
      <w:r w:rsidR="00C37469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list gratulacyjny i </w:t>
      </w: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gratyfikacja finansowa w kwocie od 5</w:t>
      </w:r>
      <w:r w:rsidR="009C0B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000 zł </w:t>
      </w:r>
      <w:r w:rsidR="00C47F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1</w:t>
      </w:r>
      <w:r w:rsidR="004A5BC1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000 zł brutto</w:t>
      </w:r>
      <w:r w:rsidR="00D61018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C37469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fundowana przez Województwo Podkarpackie</w:t>
      </w:r>
      <w:r w:rsidR="00AD46C1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D3C88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pamiątkowy medal</w:t>
      </w:r>
      <w:r w:rsidR="00AD46C1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którego fundatorem jest Muzeum Okręgowe w Rzeszowie</w:t>
      </w:r>
      <w:r w:rsidR="0048656B"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F1F7EEE" w14:textId="28982E35" w:rsidR="0047437D" w:rsidRDefault="0047437D" w:rsidP="0019788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Wyróżnienie stanowi list gratulacyjny i gratyfikacja finansowa w kwocie od 1 000 zł do 2 000 zł brutto. </w:t>
      </w:r>
    </w:p>
    <w:p w14:paraId="71663793" w14:textId="199FD197" w:rsidR="00D50862" w:rsidRDefault="00D50862" w:rsidP="0019788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Wysokość nagrody</w:t>
      </w:r>
      <w:r w:rsidR="00D45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wyróżnienia</w:t>
      </w: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laureatów w danym roku w ramach kwot określonych w ust. </w:t>
      </w:r>
      <w:r w:rsidR="002059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D45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ust. 4</w:t>
      </w:r>
      <w:r w:rsidRPr="00486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ustala Zarząd Województwa Podkarpackiego</w:t>
      </w:r>
      <w:r w:rsidR="00B24E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C966432" w14:textId="08E526A6" w:rsidR="006248DD" w:rsidRDefault="006248DD" w:rsidP="0019788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Wybór laureatów nagrody ma charakter ostateczny i nie przysługuje od niego odwołanie. </w:t>
      </w:r>
    </w:p>
    <w:p w14:paraId="48A8F7CA" w14:textId="77777777" w:rsidR="0047437D" w:rsidRPr="00205999" w:rsidRDefault="0047437D" w:rsidP="0047437D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Nagroda może być przyznana tej samej osobie lub podmiotowi nie częściej niż raz na 5 lat.</w:t>
      </w:r>
    </w:p>
    <w:p w14:paraId="11D3972C" w14:textId="77777777" w:rsidR="0047437D" w:rsidRPr="0048656B" w:rsidRDefault="0047437D" w:rsidP="0047437D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D46913" w14:textId="77777777" w:rsidR="0047437D" w:rsidRDefault="0047437D" w:rsidP="008D5D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</w:pPr>
    </w:p>
    <w:p w14:paraId="2AEFDF2E" w14:textId="77777777" w:rsidR="0047437D" w:rsidRDefault="0047437D" w:rsidP="008D5D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</w:pPr>
    </w:p>
    <w:p w14:paraId="383B097D" w14:textId="77777777" w:rsidR="00C47F2C" w:rsidRDefault="00C47F2C" w:rsidP="008D5D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</w:pPr>
    </w:p>
    <w:p w14:paraId="796EF26B" w14:textId="61ACAB78" w:rsidR="00D50862" w:rsidRPr="00D50862" w:rsidRDefault="00D50862" w:rsidP="00987C34">
      <w:pPr>
        <w:shd w:val="clear" w:color="auto" w:fill="FFFFFF"/>
        <w:spacing w:before="75" w:after="240" w:line="240" w:lineRule="auto"/>
        <w:jc w:val="center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D50862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 xml:space="preserve">§ </w:t>
      </w:r>
      <w:r w:rsidR="00AF04B4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>3</w:t>
      </w:r>
    </w:p>
    <w:p w14:paraId="7F07FE96" w14:textId="48B87B7B" w:rsidR="00D50862" w:rsidRPr="006C6875" w:rsidRDefault="00D50862" w:rsidP="002D2E9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6C6875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Nagroda może być przyznana na wniosek uprawnionych przedstawicieli, tj.:</w:t>
      </w:r>
    </w:p>
    <w:p w14:paraId="571516B1" w14:textId="58050E8D" w:rsidR="00910708" w:rsidRPr="0047437D" w:rsidRDefault="00D50862" w:rsidP="002D2E9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47437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instytucji kultury,</w:t>
      </w:r>
    </w:p>
    <w:p w14:paraId="0A1162B9" w14:textId="12E0685B" w:rsidR="0047437D" w:rsidRPr="0047437D" w:rsidRDefault="0047437D" w:rsidP="002D2E9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instytucji naukowych,  w tym uczelni wyższych,</w:t>
      </w:r>
    </w:p>
    <w:p w14:paraId="181FC1C3" w14:textId="29A23A46" w:rsidR="00910708" w:rsidRDefault="00A0745E" w:rsidP="002D2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3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) szkół artystycznych,</w:t>
      </w:r>
    </w:p>
    <w:p w14:paraId="23768E7C" w14:textId="21D04EB8" w:rsidR="00910708" w:rsidRDefault="00A0745E" w:rsidP="002D2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4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) związków twórczych,</w:t>
      </w:r>
    </w:p>
    <w:p w14:paraId="4FF1F90B" w14:textId="7D724E3D" w:rsidR="00910708" w:rsidRDefault="00A0745E" w:rsidP="002D2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5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) organizacji pozarządowych prowadzących działalność w</w:t>
      </w:r>
      <w:r w:rsidR="0047437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sferze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kultury,</w:t>
      </w:r>
    </w:p>
    <w:p w14:paraId="4F24F617" w14:textId="500F70BE" w:rsidR="00910708" w:rsidRDefault="00A0745E" w:rsidP="002D2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6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) organów administracji rządowej lub samorządowej,</w:t>
      </w:r>
    </w:p>
    <w:p w14:paraId="70BECEA1" w14:textId="6BA1DBAC" w:rsidR="00D50862" w:rsidRDefault="00A0745E" w:rsidP="002D2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7</w:t>
      </w:r>
      <w:bookmarkStart w:id="0" w:name="_GoBack"/>
      <w:bookmarkEnd w:id="0"/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) co najmniej trzech przedstawicieli</w:t>
      </w:r>
      <w:r w:rsidR="0047437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ze środowiska naukowo-badawczego </w:t>
      </w:r>
      <w:r w:rsidR="0047437D">
        <w:rPr>
          <w:rFonts w:ascii="Arial" w:eastAsia="Times New Roman" w:hAnsi="Arial" w:cs="Arial"/>
          <w:color w:val="050404"/>
          <w:sz w:val="24"/>
          <w:szCs w:val="24"/>
          <w:lang w:eastAsia="pl-PL"/>
        </w:rPr>
        <w:br/>
        <w:t>oraz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niezrzeszonych twórców indywidu</w:t>
      </w:r>
      <w:r w:rsidR="00797C5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al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nych</w:t>
      </w:r>
      <w:r w:rsidR="0047437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 danego środowiska twórczego</w:t>
      </w:r>
      <w:r w:rsidR="003D2B64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.</w:t>
      </w:r>
    </w:p>
    <w:p w14:paraId="08A32F10" w14:textId="452D1404" w:rsidR="00D80AF5" w:rsidRDefault="003D2B64" w:rsidP="002D2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2. </w:t>
      </w:r>
      <w:r w:rsidR="00D80AF5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Nagroda może być przyznana z własnej inicjatywy Zarządu</w:t>
      </w:r>
      <w:r w:rsidR="00B24E88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Województwa Podkarpackiego.</w:t>
      </w:r>
    </w:p>
    <w:p w14:paraId="6309E65B" w14:textId="3EC74AFD" w:rsidR="00D50862" w:rsidRPr="00715A69" w:rsidRDefault="00D80AF5" w:rsidP="00715A6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</w:p>
    <w:p w14:paraId="4E1D87D8" w14:textId="444FF3F6" w:rsidR="00D50862" w:rsidRPr="007A445A" w:rsidRDefault="00D50862" w:rsidP="00987C34">
      <w:pPr>
        <w:shd w:val="clear" w:color="auto" w:fill="FFFFFF"/>
        <w:spacing w:before="75" w:after="240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</w:pPr>
      <w:r w:rsidRPr="00D50862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 xml:space="preserve">§ </w:t>
      </w:r>
      <w:r w:rsidR="00502E3C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>4</w:t>
      </w:r>
    </w:p>
    <w:p w14:paraId="5DF13EBC" w14:textId="55F49D54" w:rsidR="00D50862" w:rsidRPr="0047484E" w:rsidRDefault="00D50862" w:rsidP="009F2BC8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Wnioski o przyznanie nagrody</w:t>
      </w:r>
      <w:r w:rsidR="002825E3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należy składać na formularzu załączonym do niniejszego Regulaminu w terminie wyznaczonym w danym roku  w ogłoszeniu </w:t>
      </w:r>
      <w:r w:rsidR="00ED2D04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br/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o naborze wniosków </w:t>
      </w:r>
      <w:r w:rsidR="00ED2D04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o przyznanie Nagrody Województwa Podkarpackiego </w:t>
      </w:r>
      <w:r w:rsidR="00B607E1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br/>
      </w:r>
      <w:r w:rsidR="00ED2D04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im. Franciszka Kotuli,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opublikowanym na stronie internetowej Urzędu Marszałkowskiego Województwa Podkarpackiego w Rzeszowie.</w:t>
      </w:r>
    </w:p>
    <w:p w14:paraId="0B00A743" w14:textId="1965318C" w:rsidR="00D50862" w:rsidRPr="0047484E" w:rsidRDefault="00D50862" w:rsidP="0047484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Wnioski o nagrody należy przesyłać na adres korespondencyjny: Departament Kultury i Ochrony Dziedzictwa Narodowego, Urząd Marszałkowski Województwa Podkarpackiego, al. Łukasza Cieplińskiego 4, 35-010 Rzeszów, z dopiskiem na zamkniętej kopercie „Wniosek o nagrodę </w:t>
      </w:r>
      <w:r w:rsidR="005C2A6B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im. Franciszka Kotuli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”.</w:t>
      </w:r>
    </w:p>
    <w:p w14:paraId="331D7D92" w14:textId="4DC5567F" w:rsidR="00D50862" w:rsidRPr="0047484E" w:rsidRDefault="00D50862" w:rsidP="0047484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Wnioski można składać w wyznaczonym w ogłoszeniu w danym roku terminie także osobiście w Kancelarii Ogólnej Urzędu Marszałkowskiego Województwa Podkarpackiego w Rzeszowie przy al. Łukasza Cieplińskiego 4, w zamkniętej kopercie z dopiskiem „Wniosek o nagrodę</w:t>
      </w:r>
      <w:r w:rsidR="00FF628E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im. Franciszka Kotuli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”.</w:t>
      </w:r>
    </w:p>
    <w:p w14:paraId="0D6727C7" w14:textId="19C7AA53" w:rsidR="00D50862" w:rsidRPr="0047484E" w:rsidRDefault="00D50862" w:rsidP="0047484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 terminowym złożeniu wniosku decyduje data wpływu </w:t>
      </w:r>
      <w:r w:rsidR="00A52EA5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do</w:t>
      </w:r>
      <w:r w:rsidR="00290321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Urzędu Marszałkowskiego Województwa Podkarpackiego w Rzeszowie.</w:t>
      </w:r>
    </w:p>
    <w:p w14:paraId="496DB9AF" w14:textId="77777777" w:rsidR="00D50862" w:rsidRPr="0047484E" w:rsidRDefault="00D50862" w:rsidP="0047484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Złożenie wniosku nie jest równoznaczne z przyznaniem nagrody.</w:t>
      </w:r>
    </w:p>
    <w:p w14:paraId="0A5A38A7" w14:textId="77777777" w:rsidR="00C419EB" w:rsidRDefault="00C419EB" w:rsidP="008D5D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</w:pPr>
    </w:p>
    <w:p w14:paraId="117957DA" w14:textId="0E4BBB39" w:rsidR="00D50862" w:rsidRPr="00D50862" w:rsidRDefault="00D50862" w:rsidP="00987C34">
      <w:pPr>
        <w:shd w:val="clear" w:color="auto" w:fill="FFFFFF"/>
        <w:spacing w:before="75" w:after="240" w:line="240" w:lineRule="auto"/>
        <w:jc w:val="center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D50862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 xml:space="preserve">§ </w:t>
      </w:r>
      <w:r w:rsidR="00CF26B4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>5</w:t>
      </w:r>
    </w:p>
    <w:p w14:paraId="772C0189" w14:textId="630F1876" w:rsidR="00D50862" w:rsidRPr="0047484E" w:rsidRDefault="00D50862" w:rsidP="00AB784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EC41D7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Złożone wnioski podlegają ocenie formalnej i merytorycznej.</w:t>
      </w:r>
    </w:p>
    <w:p w14:paraId="6E43DF93" w14:textId="0B4E8F83" w:rsidR="00D50862" w:rsidRPr="0047484E" w:rsidRDefault="00D50862" w:rsidP="00BC76E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Oceny formalnej wniosków dokonuje Departament Kultury i Ochrony Dziedzictwa</w:t>
      </w:r>
      <w:r w:rsidR="00BC76E4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Narodowego Urzędu Marszałkowskiego Województwa Podkarpackiego  </w:t>
      </w:r>
      <w:r w:rsidR="00BC76E4">
        <w:rPr>
          <w:rFonts w:ascii="Arial" w:eastAsia="Times New Roman" w:hAnsi="Arial" w:cs="Arial"/>
          <w:color w:val="050404"/>
          <w:sz w:val="24"/>
          <w:szCs w:val="24"/>
          <w:lang w:eastAsia="pl-PL"/>
        </w:rPr>
        <w:br/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 Rzeszowie.</w:t>
      </w:r>
    </w:p>
    <w:p w14:paraId="749F5D45" w14:textId="0A971ACE" w:rsidR="00FF131D" w:rsidRPr="00AB7842" w:rsidRDefault="00D50862" w:rsidP="00AB784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Wniosek podlega wykluczeniu z powodu braków formalnych, gdy:</w:t>
      </w:r>
    </w:p>
    <w:p w14:paraId="23958DF5" w14:textId="73E7BB7F" w:rsidR="00EA1D70" w:rsidRPr="00FF131D" w:rsidRDefault="00D50862" w:rsidP="00AB784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FF131D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złożony jest po wyznaczonym w ogłoszeniu terminie;</w:t>
      </w:r>
    </w:p>
    <w:p w14:paraId="40D27C10" w14:textId="77777777" w:rsidR="00EA1D70" w:rsidRDefault="00D50862" w:rsidP="00AB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2) złożony jest na niewłaściwym formularzu (np. samowolnie zmienionym),</w:t>
      </w:r>
    </w:p>
    <w:p w14:paraId="23963000" w14:textId="77777777" w:rsidR="00EA1D70" w:rsidRDefault="00D50862" w:rsidP="00AB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3) nie zawiera odpowiedzi na wszystkie pytania;</w:t>
      </w:r>
    </w:p>
    <w:p w14:paraId="439C8EEE" w14:textId="7477D824" w:rsidR="00EA1D70" w:rsidRDefault="00D50862" w:rsidP="00AB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4) nie zawiera załączników potwierdzających opis </w:t>
      </w:r>
      <w:r w:rsidR="00280B71" w:rsidRPr="00B607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działalności</w:t>
      </w:r>
      <w:r w:rsidR="00B607E1" w:rsidRPr="00B607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kandydata do nagrody</w:t>
      </w:r>
      <w:r w:rsidRPr="00B607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np. w formie dołącz</w:t>
      </w:r>
      <w:r w:rsidR="00201AE3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</w:t>
      </w:r>
      <w:r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nego do wniosku nośnika elektronicznego (płyta CD/DVD lub pendrive), zawierającego uporządkowane portfolio;</w:t>
      </w:r>
    </w:p>
    <w:p w14:paraId="56CB6869" w14:textId="1905840E" w:rsidR="00280B71" w:rsidRDefault="0047484E" w:rsidP="00396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5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) złożony jest przez nieuprawniony podmiot;</w:t>
      </w:r>
    </w:p>
    <w:p w14:paraId="382B4132" w14:textId="57FA4A4F" w:rsidR="00D50862" w:rsidRDefault="0047484E" w:rsidP="00396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6</w:t>
      </w:r>
      <w:r w:rsidR="00D50862" w:rsidRPr="00D50862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) nie zawiera wymaganych czytelnych i pełnych danych o kandydacie lub wnioskodawcy.</w:t>
      </w:r>
    </w:p>
    <w:p w14:paraId="7BBEF412" w14:textId="3BDC4D28" w:rsidR="00714EC0" w:rsidRDefault="00714EC0" w:rsidP="00396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4. Złożenie wniosku o nagrodę</w:t>
      </w:r>
      <w:r w:rsidR="00B607E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im. Franciszka Kotuli 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wyklucza udział w naborze wniosków o nagrodę „Znak Kultury”</w:t>
      </w:r>
      <w:r w:rsidR="00D80AF5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.</w:t>
      </w:r>
    </w:p>
    <w:p w14:paraId="7DFABD20" w14:textId="368E2915" w:rsidR="00D80AF5" w:rsidRDefault="00D80AF5" w:rsidP="00396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5. Wnioskodawcy przysługuje prawo wycofania zgłoszenia na każdym etapie postepowania konkursowego.</w:t>
      </w:r>
    </w:p>
    <w:p w14:paraId="1FB2D1CC" w14:textId="4EF71BB6" w:rsidR="002E688F" w:rsidRPr="00D80AF5" w:rsidRDefault="002E688F" w:rsidP="00396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40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6. Organizator zastrzega sobie prawo bezpłatnego wykorzystania fragmentów lub całości materiałów udostępnionych do celów konkursu lub ich publikowania w celu promowania konkursu.  </w:t>
      </w:r>
    </w:p>
    <w:p w14:paraId="798DA561" w14:textId="77777777" w:rsidR="00A04CAB" w:rsidRDefault="00A04CAB" w:rsidP="008D5D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</w:pPr>
    </w:p>
    <w:p w14:paraId="6E70F7A0" w14:textId="04F9ADD0" w:rsidR="00D50862" w:rsidRPr="00D50862" w:rsidRDefault="00D50862" w:rsidP="008D5D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D50862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 xml:space="preserve">§ </w:t>
      </w:r>
      <w:r w:rsidR="00CF26B4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>6</w:t>
      </w:r>
    </w:p>
    <w:p w14:paraId="7ED89481" w14:textId="59783384" w:rsidR="00D50862" w:rsidRPr="00B246F3" w:rsidRDefault="00D50862" w:rsidP="0047484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264BDB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Oceny merytorycznej wniosków o nagrodę dokonuje Komisja Nagród powołana przez Zarząd </w:t>
      </w:r>
      <w:r w:rsidR="00002C20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Województwa Podkarpackiego </w:t>
      </w:r>
      <w:r w:rsidRPr="00264BDB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odrębną uchwałą.</w:t>
      </w:r>
    </w:p>
    <w:p w14:paraId="00AB2591" w14:textId="687688C6" w:rsidR="00B246F3" w:rsidRPr="0047484E" w:rsidRDefault="00B246F3" w:rsidP="0047484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Komisja Nagród sprawuje kontrolę nad prawidłowością przebiegu konkursu 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br/>
        <w:t>i dokonuje oceny kandydatur.</w:t>
      </w:r>
    </w:p>
    <w:p w14:paraId="4DC768F6" w14:textId="6C8DFC27" w:rsidR="00264BDB" w:rsidRPr="0047484E" w:rsidRDefault="00264BDB" w:rsidP="0047484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W skład Komisji </w:t>
      </w:r>
      <w:r w:rsidR="00290321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Nagród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wchodzą przedstawiciele Departamentu Kultury i Ochrony Dziedzictwa Narodowego w Urzędzie Marszałkowskim Województwa Podkarpackiego</w:t>
      </w:r>
      <w:r w:rsidR="00ED2D04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w Rzeszowie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oraz</w:t>
      </w:r>
      <w:r w:rsidR="003A0B61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eksperci zewnętrzni</w:t>
      </w:r>
      <w:r w:rsidR="006248DD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, będący 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przedstawiciel</w:t>
      </w:r>
      <w:r w:rsidR="006248DD"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ami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Muzeum Okręgowego w Rzeszowie, Muzeum Kultury Ludowej w Kolbuszowej oraz Muzeum Budownictwa Ludowego w Sanoku. </w:t>
      </w:r>
    </w:p>
    <w:p w14:paraId="55C621E8" w14:textId="02D1532C" w:rsidR="00D50862" w:rsidRPr="00D80AF5" w:rsidRDefault="00D50862" w:rsidP="0047484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Komisja Nagród wykonuje zadania zgodnie z zatwierdzonym przez Zarząd</w:t>
      </w:r>
      <w:r w:rsidR="000550A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Województwa Podkarpackiego</w:t>
      </w:r>
      <w:r w:rsidRPr="0047484E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Regulaminem pracy.</w:t>
      </w:r>
    </w:p>
    <w:p w14:paraId="2F894E54" w14:textId="28404AFF" w:rsidR="00D80AF5" w:rsidRPr="0055050C" w:rsidRDefault="00D80AF5" w:rsidP="0047484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Przewodniczący, po zakończeniu prac Komisji, przedkłada Zarządowi</w:t>
      </w:r>
      <w:r w:rsidR="000550A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Województwa Podkarpackiego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projekt Uchwały rekomendujący kandydatury do Nagrody im. Franciszka Kotuli wraz z propozycjami wysokości nagród i inne wnioski w sprawie. </w:t>
      </w:r>
    </w:p>
    <w:p w14:paraId="73EA9A16" w14:textId="25A01EA9" w:rsidR="0055050C" w:rsidRPr="0047484E" w:rsidRDefault="0055050C" w:rsidP="0047484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Rekomendacje, propozycje i wnioski Komisji, o których mowa w ust. </w:t>
      </w:r>
      <w:r w:rsidR="007B4A31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5</w:t>
      </w:r>
      <w:r w:rsidR="0084358F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nie są wiążące dla Zarządu</w:t>
      </w:r>
      <w:r w:rsidR="00660813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Województwa Podkarpackiego</w:t>
      </w:r>
      <w:r>
        <w:rPr>
          <w:rFonts w:ascii="Arial" w:eastAsia="Times New Roman" w:hAnsi="Arial" w:cs="Arial"/>
          <w:color w:val="050404"/>
          <w:sz w:val="24"/>
          <w:szCs w:val="24"/>
          <w:lang w:eastAsia="pl-PL"/>
        </w:rPr>
        <w:t>.</w:t>
      </w:r>
    </w:p>
    <w:p w14:paraId="2D0FA3AA" w14:textId="54B65FAE" w:rsidR="00D50862" w:rsidRPr="00D50862" w:rsidRDefault="00D50862" w:rsidP="008D5D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D50862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 xml:space="preserve">§ </w:t>
      </w:r>
      <w:r w:rsidR="00CF26B4">
        <w:rPr>
          <w:rFonts w:ascii="Arial" w:eastAsia="Times New Roman" w:hAnsi="Arial" w:cs="Arial"/>
          <w:b/>
          <w:bCs/>
          <w:color w:val="050404"/>
          <w:sz w:val="24"/>
          <w:szCs w:val="24"/>
          <w:lang w:eastAsia="pl-PL"/>
        </w:rPr>
        <w:t>7</w:t>
      </w:r>
    </w:p>
    <w:p w14:paraId="4C067731" w14:textId="16C05D03" w:rsidR="00D50862" w:rsidRPr="0011283A" w:rsidRDefault="00D50862" w:rsidP="0011283A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264BDB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Wręczenie nagrody</w:t>
      </w:r>
      <w:r w:rsidR="00956D68" w:rsidRPr="00264BDB">
        <w:rPr>
          <w:rFonts w:ascii="Arial" w:eastAsia="Times New Roman" w:hAnsi="Arial" w:cs="Arial"/>
          <w:color w:val="050404"/>
          <w:sz w:val="24"/>
          <w:szCs w:val="24"/>
          <w:lang w:eastAsia="pl-PL"/>
        </w:rPr>
        <w:t xml:space="preserve"> </w:t>
      </w:r>
      <w:r w:rsidRPr="00264BDB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odbywa się podczas dorocznej Gali nagród z udziałem Marszałka Województwa Podkarpackiego.</w:t>
      </w:r>
    </w:p>
    <w:p w14:paraId="2F1762C0" w14:textId="4B872394" w:rsidR="00D50862" w:rsidRPr="0011283A" w:rsidRDefault="00D50862" w:rsidP="0011283A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404"/>
          <w:sz w:val="20"/>
          <w:szCs w:val="20"/>
          <w:lang w:eastAsia="pl-PL"/>
        </w:rPr>
      </w:pPr>
      <w:r w:rsidRPr="0011283A">
        <w:rPr>
          <w:rFonts w:ascii="Arial" w:eastAsia="Times New Roman" w:hAnsi="Arial" w:cs="Arial"/>
          <w:color w:val="050404"/>
          <w:sz w:val="24"/>
          <w:szCs w:val="24"/>
          <w:lang w:eastAsia="pl-PL"/>
        </w:rPr>
        <w:t>Informacje o laureatach nagród publikuje się na stronie internetowej Samorządu Województwa Podkarpackiego.</w:t>
      </w:r>
    </w:p>
    <w:p w14:paraId="25834807" w14:textId="77777777" w:rsidR="008C67F9" w:rsidRDefault="008C67F9" w:rsidP="0011283A"/>
    <w:sectPr w:rsidR="008C6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65C4" w14:textId="77777777" w:rsidR="00530174" w:rsidRDefault="00530174" w:rsidP="003B3E9C">
      <w:pPr>
        <w:spacing w:after="0" w:line="240" w:lineRule="auto"/>
      </w:pPr>
      <w:r>
        <w:separator/>
      </w:r>
    </w:p>
  </w:endnote>
  <w:endnote w:type="continuationSeparator" w:id="0">
    <w:p w14:paraId="6AF681E3" w14:textId="77777777" w:rsidR="00530174" w:rsidRDefault="00530174" w:rsidP="003B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0A82" w14:textId="77777777" w:rsidR="00530174" w:rsidRDefault="00530174" w:rsidP="003B3E9C">
      <w:pPr>
        <w:spacing w:after="0" w:line="240" w:lineRule="auto"/>
      </w:pPr>
      <w:r>
        <w:separator/>
      </w:r>
    </w:p>
  </w:footnote>
  <w:footnote w:type="continuationSeparator" w:id="0">
    <w:p w14:paraId="57927FB7" w14:textId="77777777" w:rsidR="00530174" w:rsidRDefault="00530174" w:rsidP="003B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9396" w14:textId="380BF9F2" w:rsidR="003B3E9C" w:rsidRDefault="003B3E9C" w:rsidP="009F7A67">
    <w:pPr>
      <w:shd w:val="clear" w:color="auto" w:fill="FFFFFF"/>
      <w:spacing w:after="0" w:line="240" w:lineRule="auto"/>
      <w:ind w:left="4248"/>
      <w:rPr>
        <w:rFonts w:ascii="Arial" w:eastAsia="Times New Roman" w:hAnsi="Arial" w:cs="Arial"/>
        <w:color w:val="050404"/>
        <w:sz w:val="20"/>
        <w:szCs w:val="20"/>
        <w:lang w:eastAsia="pl-PL"/>
      </w:rPr>
    </w:pPr>
    <w:r w:rsidRPr="003B3E9C">
      <w:rPr>
        <w:rFonts w:ascii="Arial" w:eastAsia="Times New Roman" w:hAnsi="Arial" w:cs="Arial"/>
        <w:color w:val="050404"/>
        <w:sz w:val="20"/>
        <w:szCs w:val="20"/>
        <w:lang w:eastAsia="pl-PL"/>
      </w:rPr>
      <w:t xml:space="preserve">Załącznik do Uchwały nr </w:t>
    </w:r>
    <w:r w:rsidR="00CE625F">
      <w:rPr>
        <w:rFonts w:ascii="Arial" w:eastAsia="Times New Roman" w:hAnsi="Arial" w:cs="Arial"/>
        <w:color w:val="050404"/>
        <w:sz w:val="20"/>
        <w:szCs w:val="20"/>
        <w:lang w:eastAsia="pl-PL"/>
      </w:rPr>
      <w:t>……………….</w:t>
    </w:r>
    <w:r w:rsidRPr="003B3E9C">
      <w:rPr>
        <w:rFonts w:ascii="Arial" w:eastAsia="Times New Roman" w:hAnsi="Arial" w:cs="Arial"/>
        <w:color w:val="050404"/>
        <w:sz w:val="20"/>
        <w:szCs w:val="20"/>
        <w:lang w:eastAsia="pl-PL"/>
      </w:rPr>
      <w:t> </w:t>
    </w:r>
  </w:p>
  <w:p w14:paraId="0E8B2D3B" w14:textId="7381AF79" w:rsidR="003B3E9C" w:rsidRPr="003B3E9C" w:rsidRDefault="003B3E9C" w:rsidP="009F7A67">
    <w:pPr>
      <w:shd w:val="clear" w:color="auto" w:fill="FFFFFF"/>
      <w:spacing w:after="0" w:line="240" w:lineRule="auto"/>
      <w:ind w:left="4248"/>
      <w:rPr>
        <w:rFonts w:ascii="Arial" w:eastAsia="Times New Roman" w:hAnsi="Arial" w:cs="Arial"/>
        <w:color w:val="050404"/>
        <w:sz w:val="20"/>
        <w:szCs w:val="20"/>
        <w:lang w:eastAsia="pl-PL"/>
      </w:rPr>
    </w:pPr>
    <w:r w:rsidRPr="003B3E9C">
      <w:rPr>
        <w:rFonts w:ascii="Arial" w:eastAsia="Times New Roman" w:hAnsi="Arial" w:cs="Arial"/>
        <w:color w:val="050404"/>
        <w:sz w:val="20"/>
        <w:szCs w:val="20"/>
        <w:lang w:eastAsia="pl-PL"/>
      </w:rPr>
      <w:t xml:space="preserve">Sejmiku Województwa Podkarpackiego </w:t>
    </w:r>
    <w:r w:rsidRPr="003B3E9C">
      <w:rPr>
        <w:rFonts w:ascii="Arial" w:eastAsia="Times New Roman" w:hAnsi="Arial" w:cs="Arial"/>
        <w:color w:val="050404"/>
        <w:sz w:val="20"/>
        <w:szCs w:val="20"/>
        <w:lang w:eastAsia="pl-PL"/>
      </w:rPr>
      <w:br/>
      <w:t xml:space="preserve">w Rzeszowie </w:t>
    </w:r>
    <w:r w:rsidR="00CE625F">
      <w:rPr>
        <w:rFonts w:ascii="Arial" w:eastAsia="Times New Roman" w:hAnsi="Arial" w:cs="Arial"/>
        <w:color w:val="050404"/>
        <w:sz w:val="20"/>
        <w:szCs w:val="20"/>
        <w:lang w:eastAsia="pl-PL"/>
      </w:rPr>
      <w:t>z dnia …………………….</w:t>
    </w:r>
  </w:p>
  <w:p w14:paraId="30190994" w14:textId="29FA9DF9" w:rsidR="003B3E9C" w:rsidRPr="003B3E9C" w:rsidRDefault="003B3E9C">
    <w:pPr>
      <w:pStyle w:val="Nagwek"/>
      <w:rPr>
        <w:sz w:val="20"/>
        <w:szCs w:val="20"/>
      </w:rPr>
    </w:pPr>
  </w:p>
  <w:p w14:paraId="0EF3C43B" w14:textId="77777777" w:rsidR="003B3E9C" w:rsidRDefault="003B3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B5B"/>
    <w:multiLevelType w:val="hybridMultilevel"/>
    <w:tmpl w:val="40322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A12"/>
    <w:multiLevelType w:val="hybridMultilevel"/>
    <w:tmpl w:val="44C496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671C1"/>
    <w:multiLevelType w:val="hybridMultilevel"/>
    <w:tmpl w:val="258251DE"/>
    <w:lvl w:ilvl="0" w:tplc="9620EC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655D4"/>
    <w:multiLevelType w:val="multilevel"/>
    <w:tmpl w:val="C7DE3D6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entative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 w:tentative="1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entative="1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entative="1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entative="1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entative="1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4" w15:restartNumberingAfterBreak="0">
    <w:nsid w:val="2A815AD4"/>
    <w:multiLevelType w:val="hybridMultilevel"/>
    <w:tmpl w:val="E786C3A0"/>
    <w:lvl w:ilvl="0" w:tplc="D1C40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CC9"/>
    <w:multiLevelType w:val="hybridMultilevel"/>
    <w:tmpl w:val="6C6E0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6A25"/>
    <w:multiLevelType w:val="hybridMultilevel"/>
    <w:tmpl w:val="D09434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AB15AC"/>
    <w:multiLevelType w:val="multilevel"/>
    <w:tmpl w:val="F1B2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02606C3"/>
    <w:multiLevelType w:val="hybridMultilevel"/>
    <w:tmpl w:val="AC5239BA"/>
    <w:lvl w:ilvl="0" w:tplc="0BD097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130FB"/>
    <w:multiLevelType w:val="hybridMultilevel"/>
    <w:tmpl w:val="90A8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0CF8"/>
    <w:multiLevelType w:val="hybridMultilevel"/>
    <w:tmpl w:val="6D720B00"/>
    <w:lvl w:ilvl="0" w:tplc="05D28AA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A243C"/>
    <w:multiLevelType w:val="hybridMultilevel"/>
    <w:tmpl w:val="31A6211C"/>
    <w:lvl w:ilvl="0" w:tplc="3AB82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B0ED2"/>
    <w:multiLevelType w:val="multilevel"/>
    <w:tmpl w:val="9042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0ED3865"/>
    <w:multiLevelType w:val="hybridMultilevel"/>
    <w:tmpl w:val="0494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75404"/>
    <w:multiLevelType w:val="multilevel"/>
    <w:tmpl w:val="D080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D5D24"/>
    <w:multiLevelType w:val="hybridMultilevel"/>
    <w:tmpl w:val="30C09A38"/>
    <w:lvl w:ilvl="0" w:tplc="CE2C2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74B7"/>
    <w:multiLevelType w:val="hybridMultilevel"/>
    <w:tmpl w:val="1B54A738"/>
    <w:lvl w:ilvl="0" w:tplc="49B4D3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FA02ED"/>
    <w:multiLevelType w:val="multilevel"/>
    <w:tmpl w:val="DA466B6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entative="1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entative="1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8" w15:restartNumberingAfterBreak="0">
    <w:nsid w:val="6EDE09DB"/>
    <w:multiLevelType w:val="hybridMultilevel"/>
    <w:tmpl w:val="79705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91FB5"/>
    <w:multiLevelType w:val="hybridMultilevel"/>
    <w:tmpl w:val="2372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1478B"/>
    <w:multiLevelType w:val="multilevel"/>
    <w:tmpl w:val="C506E9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1" w15:restartNumberingAfterBreak="0">
    <w:nsid w:val="77AA0724"/>
    <w:multiLevelType w:val="multilevel"/>
    <w:tmpl w:val="61264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EC64EDF"/>
    <w:multiLevelType w:val="hybridMultilevel"/>
    <w:tmpl w:val="E828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C29FF"/>
    <w:multiLevelType w:val="hybridMultilevel"/>
    <w:tmpl w:val="9E444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7"/>
  </w:num>
  <w:num w:numId="6">
    <w:abstractNumId w:val="12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6"/>
  </w:num>
  <w:num w:numId="14">
    <w:abstractNumId w:val="22"/>
  </w:num>
  <w:num w:numId="15">
    <w:abstractNumId w:val="13"/>
  </w:num>
  <w:num w:numId="16">
    <w:abstractNumId w:val="18"/>
  </w:num>
  <w:num w:numId="17">
    <w:abstractNumId w:val="15"/>
  </w:num>
  <w:num w:numId="18">
    <w:abstractNumId w:val="23"/>
  </w:num>
  <w:num w:numId="19">
    <w:abstractNumId w:val="0"/>
  </w:num>
  <w:num w:numId="20">
    <w:abstractNumId w:val="16"/>
  </w:num>
  <w:num w:numId="21">
    <w:abstractNumId w:val="2"/>
  </w:num>
  <w:num w:numId="22">
    <w:abstractNumId w:val="1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A2"/>
    <w:rsid w:val="00002C20"/>
    <w:rsid w:val="0004334B"/>
    <w:rsid w:val="000550A1"/>
    <w:rsid w:val="00101137"/>
    <w:rsid w:val="0011283A"/>
    <w:rsid w:val="001664E8"/>
    <w:rsid w:val="00174014"/>
    <w:rsid w:val="00197886"/>
    <w:rsid w:val="00201AE3"/>
    <w:rsid w:val="00205999"/>
    <w:rsid w:val="00264BDB"/>
    <w:rsid w:val="0027206C"/>
    <w:rsid w:val="00280B71"/>
    <w:rsid w:val="002825E3"/>
    <w:rsid w:val="00290321"/>
    <w:rsid w:val="002D2E9A"/>
    <w:rsid w:val="002E688F"/>
    <w:rsid w:val="003967BD"/>
    <w:rsid w:val="003A0B61"/>
    <w:rsid w:val="003B3E9C"/>
    <w:rsid w:val="003B5CD7"/>
    <w:rsid w:val="003C3E29"/>
    <w:rsid w:val="003D2B64"/>
    <w:rsid w:val="003D5119"/>
    <w:rsid w:val="003D5D5E"/>
    <w:rsid w:val="00411421"/>
    <w:rsid w:val="00424490"/>
    <w:rsid w:val="004478BD"/>
    <w:rsid w:val="0047437D"/>
    <w:rsid w:val="0047484E"/>
    <w:rsid w:val="0048656B"/>
    <w:rsid w:val="00494452"/>
    <w:rsid w:val="004A5BC1"/>
    <w:rsid w:val="004B3190"/>
    <w:rsid w:val="004C4905"/>
    <w:rsid w:val="004E0CB4"/>
    <w:rsid w:val="004E3813"/>
    <w:rsid w:val="00502E3C"/>
    <w:rsid w:val="0050311E"/>
    <w:rsid w:val="00530174"/>
    <w:rsid w:val="0055050C"/>
    <w:rsid w:val="00566D34"/>
    <w:rsid w:val="005B1BEE"/>
    <w:rsid w:val="005C2A6B"/>
    <w:rsid w:val="005E0629"/>
    <w:rsid w:val="005F4FA0"/>
    <w:rsid w:val="00606BB1"/>
    <w:rsid w:val="006248DD"/>
    <w:rsid w:val="0063626D"/>
    <w:rsid w:val="00660813"/>
    <w:rsid w:val="006C6875"/>
    <w:rsid w:val="006E12A2"/>
    <w:rsid w:val="007101B5"/>
    <w:rsid w:val="00714EC0"/>
    <w:rsid w:val="00715A69"/>
    <w:rsid w:val="0075168E"/>
    <w:rsid w:val="00797C52"/>
    <w:rsid w:val="007A445A"/>
    <w:rsid w:val="007B1C7E"/>
    <w:rsid w:val="007B4A31"/>
    <w:rsid w:val="007B75A8"/>
    <w:rsid w:val="007F3C9E"/>
    <w:rsid w:val="008144C1"/>
    <w:rsid w:val="008243A1"/>
    <w:rsid w:val="008252B7"/>
    <w:rsid w:val="00827036"/>
    <w:rsid w:val="00833C7B"/>
    <w:rsid w:val="0084358F"/>
    <w:rsid w:val="008C4370"/>
    <w:rsid w:val="008C67F9"/>
    <w:rsid w:val="008D5DFD"/>
    <w:rsid w:val="00910708"/>
    <w:rsid w:val="0094016F"/>
    <w:rsid w:val="0094626E"/>
    <w:rsid w:val="00956D68"/>
    <w:rsid w:val="00971590"/>
    <w:rsid w:val="0098336F"/>
    <w:rsid w:val="00987C34"/>
    <w:rsid w:val="009B557F"/>
    <w:rsid w:val="009C0B0D"/>
    <w:rsid w:val="009C25C5"/>
    <w:rsid w:val="009E1D22"/>
    <w:rsid w:val="009F2BC8"/>
    <w:rsid w:val="009F7A67"/>
    <w:rsid w:val="00A04CAB"/>
    <w:rsid w:val="00A0745E"/>
    <w:rsid w:val="00A240B9"/>
    <w:rsid w:val="00A344D9"/>
    <w:rsid w:val="00A45F1A"/>
    <w:rsid w:val="00A46319"/>
    <w:rsid w:val="00A52EA5"/>
    <w:rsid w:val="00A57CCE"/>
    <w:rsid w:val="00AB7842"/>
    <w:rsid w:val="00AC78DE"/>
    <w:rsid w:val="00AD46C1"/>
    <w:rsid w:val="00AF012B"/>
    <w:rsid w:val="00AF04B4"/>
    <w:rsid w:val="00AF1F52"/>
    <w:rsid w:val="00B246F3"/>
    <w:rsid w:val="00B24E88"/>
    <w:rsid w:val="00B27889"/>
    <w:rsid w:val="00B43E3A"/>
    <w:rsid w:val="00B607E1"/>
    <w:rsid w:val="00B66554"/>
    <w:rsid w:val="00BA3A98"/>
    <w:rsid w:val="00BC76E4"/>
    <w:rsid w:val="00BD783D"/>
    <w:rsid w:val="00BF458E"/>
    <w:rsid w:val="00C0037D"/>
    <w:rsid w:val="00C37469"/>
    <w:rsid w:val="00C419EB"/>
    <w:rsid w:val="00C47F2C"/>
    <w:rsid w:val="00CE625F"/>
    <w:rsid w:val="00CF26B4"/>
    <w:rsid w:val="00D446D0"/>
    <w:rsid w:val="00D4550C"/>
    <w:rsid w:val="00D50862"/>
    <w:rsid w:val="00D61018"/>
    <w:rsid w:val="00D77234"/>
    <w:rsid w:val="00D80AF5"/>
    <w:rsid w:val="00DA2EFD"/>
    <w:rsid w:val="00DD3C88"/>
    <w:rsid w:val="00E05F41"/>
    <w:rsid w:val="00E47C4F"/>
    <w:rsid w:val="00E700FC"/>
    <w:rsid w:val="00E75561"/>
    <w:rsid w:val="00EA1D70"/>
    <w:rsid w:val="00EB6A35"/>
    <w:rsid w:val="00EC41D7"/>
    <w:rsid w:val="00ED20E8"/>
    <w:rsid w:val="00ED2D04"/>
    <w:rsid w:val="00EE4D60"/>
    <w:rsid w:val="00F05FA6"/>
    <w:rsid w:val="00F90A67"/>
    <w:rsid w:val="00FF131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10F69"/>
  <w15:chartTrackingRefBased/>
  <w15:docId w15:val="{63DCD93D-19BD-4471-A2E0-C7AC963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9C"/>
  </w:style>
  <w:style w:type="paragraph" w:styleId="Stopka">
    <w:name w:val="footer"/>
    <w:basedOn w:val="Normalny"/>
    <w:link w:val="StopkaZnak"/>
    <w:uiPriority w:val="99"/>
    <w:unhideWhenUsed/>
    <w:rsid w:val="003B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Kowal Faustyna</cp:lastModifiedBy>
  <cp:revision>369</cp:revision>
  <cp:lastPrinted>2023-11-21T11:25:00Z</cp:lastPrinted>
  <dcterms:created xsi:type="dcterms:W3CDTF">2022-10-20T10:42:00Z</dcterms:created>
  <dcterms:modified xsi:type="dcterms:W3CDTF">2023-12-08T09:16:00Z</dcterms:modified>
</cp:coreProperties>
</file>