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75C1" w14:textId="50465F0C" w:rsidR="00453854" w:rsidRPr="00453854" w:rsidRDefault="00453854" w:rsidP="0045385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Hlk97711470"/>
      <w:r w:rsidRPr="00453854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46</w:t>
      </w:r>
      <w:r w:rsidRPr="00453854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11585</w:t>
      </w:r>
      <w:r w:rsidRPr="00453854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2C13305" w14:textId="77777777" w:rsidR="00453854" w:rsidRPr="00453854" w:rsidRDefault="00453854" w:rsidP="0045385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5385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8CF32B7" w14:textId="77777777" w:rsidR="00453854" w:rsidRPr="00453854" w:rsidRDefault="00453854" w:rsidP="0045385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5385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FD95F89" w14:textId="2B0F90E9" w:rsidR="00453854" w:rsidRPr="00453854" w:rsidRDefault="00453854" w:rsidP="0045385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538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 grudnia </w:t>
      </w:r>
      <w:r w:rsidRPr="00453854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45385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0"/>
    <w:p w14:paraId="778DEA80" w14:textId="77777777" w:rsidR="008816CC" w:rsidRPr="00287718" w:rsidRDefault="008816CC" w:rsidP="00C92458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1A6A3487" w14:textId="77777777" w:rsidR="008816CC" w:rsidRPr="00287718" w:rsidRDefault="008816CC" w:rsidP="00C92458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776DD49D" w14:textId="77777777" w:rsidR="008816CC" w:rsidRPr="00287718" w:rsidRDefault="008816CC" w:rsidP="00C92458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4B82865E" w14:textId="77777777" w:rsidR="002B3857" w:rsidRPr="00287718" w:rsidRDefault="002B3857" w:rsidP="00383C4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b/>
          <w:sz w:val="24"/>
          <w:szCs w:val="24"/>
        </w:rPr>
        <w:t>Stanowisko Zarządu Województwa Podkarpackiego w sprawie</w:t>
      </w:r>
      <w:r w:rsidR="00383C41" w:rsidRPr="00287718">
        <w:rPr>
          <w:rFonts w:ascii="Arial" w:hAnsi="Arial" w:cs="Arial"/>
          <w:b/>
          <w:sz w:val="24"/>
          <w:szCs w:val="24"/>
        </w:rPr>
        <w:t xml:space="preserve"> opinii i </w:t>
      </w:r>
      <w:r w:rsidRPr="00287718">
        <w:rPr>
          <w:rFonts w:ascii="Arial" w:hAnsi="Arial" w:cs="Arial"/>
          <w:b/>
          <w:sz w:val="24"/>
          <w:szCs w:val="24"/>
        </w:rPr>
        <w:t xml:space="preserve">wniosków </w:t>
      </w:r>
      <w:r w:rsidR="001037FB" w:rsidRPr="00287718">
        <w:rPr>
          <w:rFonts w:ascii="Arial" w:hAnsi="Arial" w:cs="Arial"/>
          <w:b/>
          <w:sz w:val="24"/>
          <w:szCs w:val="24"/>
        </w:rPr>
        <w:t>Komisj</w:t>
      </w:r>
      <w:r w:rsidRPr="00287718">
        <w:rPr>
          <w:rFonts w:ascii="Arial" w:hAnsi="Arial" w:cs="Arial"/>
          <w:b/>
          <w:sz w:val="24"/>
          <w:szCs w:val="24"/>
        </w:rPr>
        <w:t>i</w:t>
      </w:r>
      <w:r w:rsidR="001037FB" w:rsidRPr="00287718">
        <w:rPr>
          <w:rFonts w:ascii="Arial" w:hAnsi="Arial" w:cs="Arial"/>
          <w:b/>
          <w:sz w:val="24"/>
          <w:szCs w:val="24"/>
        </w:rPr>
        <w:t xml:space="preserve"> Sejmik</w:t>
      </w:r>
      <w:r w:rsidR="009E4D44" w:rsidRPr="00287718">
        <w:rPr>
          <w:rFonts w:ascii="Arial" w:hAnsi="Arial" w:cs="Arial"/>
          <w:b/>
          <w:sz w:val="24"/>
          <w:szCs w:val="24"/>
        </w:rPr>
        <w:t>owych i Radnych dotyczących</w:t>
      </w:r>
      <w:r w:rsidR="001037FB" w:rsidRPr="00287718">
        <w:rPr>
          <w:rFonts w:ascii="Arial" w:hAnsi="Arial" w:cs="Arial"/>
          <w:b/>
          <w:sz w:val="24"/>
          <w:szCs w:val="24"/>
        </w:rPr>
        <w:t xml:space="preserve"> </w:t>
      </w:r>
      <w:r w:rsidRPr="00287718">
        <w:rPr>
          <w:rFonts w:ascii="Arial" w:hAnsi="Arial" w:cs="Arial"/>
          <w:b/>
          <w:sz w:val="24"/>
          <w:szCs w:val="24"/>
        </w:rPr>
        <w:t>projektu budżetu Wo</w:t>
      </w:r>
      <w:r w:rsidR="00F87674" w:rsidRPr="00287718">
        <w:rPr>
          <w:rFonts w:ascii="Arial" w:hAnsi="Arial" w:cs="Arial"/>
          <w:b/>
          <w:sz w:val="24"/>
          <w:szCs w:val="24"/>
        </w:rPr>
        <w:t>jewództwa Podkarpackiego na 20</w:t>
      </w:r>
      <w:r w:rsidR="00EF5D43" w:rsidRPr="00287718">
        <w:rPr>
          <w:rFonts w:ascii="Arial" w:hAnsi="Arial" w:cs="Arial"/>
          <w:b/>
          <w:sz w:val="24"/>
          <w:szCs w:val="24"/>
        </w:rPr>
        <w:t>2</w:t>
      </w:r>
      <w:r w:rsidR="00DB3A96" w:rsidRPr="00287718">
        <w:rPr>
          <w:rFonts w:ascii="Arial" w:hAnsi="Arial" w:cs="Arial"/>
          <w:b/>
          <w:sz w:val="24"/>
          <w:szCs w:val="24"/>
        </w:rPr>
        <w:t>4</w:t>
      </w:r>
      <w:r w:rsidRPr="00287718">
        <w:rPr>
          <w:rFonts w:ascii="Arial" w:hAnsi="Arial" w:cs="Arial"/>
          <w:b/>
          <w:sz w:val="24"/>
          <w:szCs w:val="24"/>
        </w:rPr>
        <w:t xml:space="preserve"> rok</w:t>
      </w:r>
      <w:r w:rsidR="009E4D44" w:rsidRPr="00287718">
        <w:rPr>
          <w:rFonts w:ascii="Arial" w:hAnsi="Arial" w:cs="Arial"/>
          <w:sz w:val="24"/>
          <w:szCs w:val="24"/>
        </w:rPr>
        <w:t>.</w:t>
      </w:r>
    </w:p>
    <w:p w14:paraId="69699D63" w14:textId="77777777" w:rsidR="002F0C6E" w:rsidRPr="00287718" w:rsidRDefault="002F0C6E" w:rsidP="00AB06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3C7C59F" w14:textId="77777777" w:rsidR="005F2601" w:rsidRPr="00287718" w:rsidRDefault="005F2601" w:rsidP="00D60CB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Zarząd Województwa Podkarpackiego zapoznał się z opiniami wszystkich Komisji Sejmikowych, wnioskami o dokonanie zmian </w:t>
      </w:r>
      <w:r w:rsidR="00681FF0" w:rsidRPr="00287718">
        <w:rPr>
          <w:rFonts w:ascii="Arial" w:hAnsi="Arial" w:cs="Arial"/>
          <w:sz w:val="24"/>
          <w:szCs w:val="24"/>
        </w:rPr>
        <w:t xml:space="preserve">w </w:t>
      </w:r>
      <w:r w:rsidRPr="00287718">
        <w:rPr>
          <w:rFonts w:ascii="Arial" w:hAnsi="Arial" w:cs="Arial"/>
          <w:sz w:val="24"/>
          <w:szCs w:val="24"/>
        </w:rPr>
        <w:t>projek</w:t>
      </w:r>
      <w:r w:rsidR="00681FF0" w:rsidRPr="00287718">
        <w:rPr>
          <w:rFonts w:ascii="Arial" w:hAnsi="Arial" w:cs="Arial"/>
          <w:sz w:val="24"/>
          <w:szCs w:val="24"/>
        </w:rPr>
        <w:t>cie</w:t>
      </w:r>
      <w:r w:rsidRPr="00287718">
        <w:rPr>
          <w:rFonts w:ascii="Arial" w:hAnsi="Arial" w:cs="Arial"/>
          <w:sz w:val="24"/>
          <w:szCs w:val="24"/>
        </w:rPr>
        <w:t xml:space="preserve"> budżetu Wo</w:t>
      </w:r>
      <w:r w:rsidR="00F87674" w:rsidRPr="00287718">
        <w:rPr>
          <w:rFonts w:ascii="Arial" w:hAnsi="Arial" w:cs="Arial"/>
          <w:sz w:val="24"/>
          <w:szCs w:val="24"/>
        </w:rPr>
        <w:t>jewództwa Podkarpackiego na 20</w:t>
      </w:r>
      <w:r w:rsidR="00EF5D43" w:rsidRPr="00287718">
        <w:rPr>
          <w:rFonts w:ascii="Arial" w:hAnsi="Arial" w:cs="Arial"/>
          <w:sz w:val="24"/>
          <w:szCs w:val="24"/>
        </w:rPr>
        <w:t>2</w:t>
      </w:r>
      <w:r w:rsidR="00DB3A96" w:rsidRPr="00287718">
        <w:rPr>
          <w:rFonts w:ascii="Arial" w:hAnsi="Arial" w:cs="Arial"/>
          <w:sz w:val="24"/>
          <w:szCs w:val="24"/>
        </w:rPr>
        <w:t>4</w:t>
      </w:r>
      <w:r w:rsidRPr="00287718">
        <w:rPr>
          <w:rFonts w:ascii="Arial" w:hAnsi="Arial" w:cs="Arial"/>
          <w:sz w:val="24"/>
          <w:szCs w:val="24"/>
        </w:rPr>
        <w:t xml:space="preserve"> rok oraz zbiorczą opinią Komisji Bud</w:t>
      </w:r>
      <w:r w:rsidR="00681FF0" w:rsidRPr="00287718">
        <w:rPr>
          <w:rFonts w:ascii="Arial" w:hAnsi="Arial" w:cs="Arial"/>
          <w:sz w:val="24"/>
          <w:szCs w:val="24"/>
        </w:rPr>
        <w:t xml:space="preserve">żetu, Mienia i Finansów. </w:t>
      </w:r>
      <w:r w:rsidR="0080692C" w:rsidRPr="00287718">
        <w:rPr>
          <w:rFonts w:ascii="Arial" w:hAnsi="Arial" w:cs="Arial"/>
          <w:sz w:val="24"/>
          <w:szCs w:val="24"/>
        </w:rPr>
        <w:t>Przeprowadzona została</w:t>
      </w:r>
      <w:r w:rsidR="0058761D" w:rsidRPr="00287718">
        <w:rPr>
          <w:rFonts w:ascii="Arial" w:hAnsi="Arial" w:cs="Arial"/>
          <w:sz w:val="24"/>
          <w:szCs w:val="24"/>
        </w:rPr>
        <w:t xml:space="preserve"> </w:t>
      </w:r>
      <w:r w:rsidR="002F0C6E" w:rsidRPr="00287718">
        <w:rPr>
          <w:rFonts w:ascii="Arial" w:hAnsi="Arial" w:cs="Arial"/>
          <w:sz w:val="24"/>
          <w:szCs w:val="24"/>
        </w:rPr>
        <w:t>ponown</w:t>
      </w:r>
      <w:r w:rsidR="0080692C" w:rsidRPr="00287718">
        <w:rPr>
          <w:rFonts w:ascii="Arial" w:hAnsi="Arial" w:cs="Arial"/>
          <w:sz w:val="24"/>
          <w:szCs w:val="24"/>
        </w:rPr>
        <w:t>a</w:t>
      </w:r>
      <w:r w:rsidR="002F0C6E" w:rsidRPr="00287718">
        <w:rPr>
          <w:rFonts w:ascii="Arial" w:hAnsi="Arial" w:cs="Arial"/>
          <w:sz w:val="24"/>
          <w:szCs w:val="24"/>
        </w:rPr>
        <w:t xml:space="preserve"> </w:t>
      </w:r>
      <w:r w:rsidRPr="00287718">
        <w:rPr>
          <w:rFonts w:ascii="Arial" w:hAnsi="Arial" w:cs="Arial"/>
          <w:sz w:val="24"/>
          <w:szCs w:val="24"/>
        </w:rPr>
        <w:t>analiz</w:t>
      </w:r>
      <w:r w:rsidR="0080692C" w:rsidRPr="00287718">
        <w:rPr>
          <w:rFonts w:ascii="Arial" w:hAnsi="Arial" w:cs="Arial"/>
          <w:sz w:val="24"/>
          <w:szCs w:val="24"/>
        </w:rPr>
        <w:t>a</w:t>
      </w:r>
      <w:r w:rsidRPr="00287718">
        <w:rPr>
          <w:rFonts w:ascii="Arial" w:hAnsi="Arial" w:cs="Arial"/>
          <w:sz w:val="24"/>
          <w:szCs w:val="24"/>
        </w:rPr>
        <w:t xml:space="preserve"> projektu budżetu Wo</w:t>
      </w:r>
      <w:r w:rsidR="007B3B3F" w:rsidRPr="00287718">
        <w:rPr>
          <w:rFonts w:ascii="Arial" w:hAnsi="Arial" w:cs="Arial"/>
          <w:sz w:val="24"/>
          <w:szCs w:val="24"/>
        </w:rPr>
        <w:t>jewództwa Podkarpackiego na 20</w:t>
      </w:r>
      <w:r w:rsidR="00EF5D43" w:rsidRPr="00287718">
        <w:rPr>
          <w:rFonts w:ascii="Arial" w:hAnsi="Arial" w:cs="Arial"/>
          <w:sz w:val="24"/>
          <w:szCs w:val="24"/>
        </w:rPr>
        <w:t>2</w:t>
      </w:r>
      <w:r w:rsidR="00DB3A96" w:rsidRPr="00287718">
        <w:rPr>
          <w:rFonts w:ascii="Arial" w:hAnsi="Arial" w:cs="Arial"/>
          <w:sz w:val="24"/>
          <w:szCs w:val="24"/>
        </w:rPr>
        <w:t>4</w:t>
      </w:r>
      <w:r w:rsidRPr="00287718">
        <w:rPr>
          <w:rFonts w:ascii="Arial" w:hAnsi="Arial" w:cs="Arial"/>
          <w:sz w:val="24"/>
          <w:szCs w:val="24"/>
        </w:rPr>
        <w:t xml:space="preserve"> </w:t>
      </w:r>
      <w:r w:rsidR="00E60208" w:rsidRPr="00287718">
        <w:rPr>
          <w:rFonts w:ascii="Arial" w:hAnsi="Arial" w:cs="Arial"/>
          <w:sz w:val="24"/>
          <w:szCs w:val="24"/>
        </w:rPr>
        <w:t xml:space="preserve">rok </w:t>
      </w:r>
      <w:r w:rsidR="0080692C" w:rsidRPr="00287718">
        <w:rPr>
          <w:rFonts w:ascii="Arial" w:hAnsi="Arial" w:cs="Arial"/>
          <w:sz w:val="24"/>
          <w:szCs w:val="24"/>
        </w:rPr>
        <w:t>z uwzględnieniem</w:t>
      </w:r>
      <w:r w:rsidRPr="00287718">
        <w:rPr>
          <w:rFonts w:ascii="Arial" w:hAnsi="Arial" w:cs="Arial"/>
          <w:sz w:val="24"/>
          <w:szCs w:val="24"/>
        </w:rPr>
        <w:t xml:space="preserve"> zgłoszon</w:t>
      </w:r>
      <w:r w:rsidR="0080692C" w:rsidRPr="00287718">
        <w:rPr>
          <w:rFonts w:ascii="Arial" w:hAnsi="Arial" w:cs="Arial"/>
          <w:sz w:val="24"/>
          <w:szCs w:val="24"/>
        </w:rPr>
        <w:t>ych</w:t>
      </w:r>
      <w:r w:rsidR="00681FF0" w:rsidRPr="00287718">
        <w:rPr>
          <w:rFonts w:ascii="Arial" w:hAnsi="Arial" w:cs="Arial"/>
          <w:sz w:val="24"/>
          <w:szCs w:val="24"/>
        </w:rPr>
        <w:t xml:space="preserve"> przez </w:t>
      </w:r>
      <w:r w:rsidR="005174E6" w:rsidRPr="00287718">
        <w:rPr>
          <w:rFonts w:ascii="Arial" w:hAnsi="Arial" w:cs="Arial"/>
          <w:sz w:val="24"/>
          <w:szCs w:val="24"/>
        </w:rPr>
        <w:t xml:space="preserve">Państwa </w:t>
      </w:r>
      <w:r w:rsidR="00681FF0" w:rsidRPr="00287718">
        <w:rPr>
          <w:rFonts w:ascii="Arial" w:hAnsi="Arial" w:cs="Arial"/>
          <w:sz w:val="24"/>
          <w:szCs w:val="24"/>
        </w:rPr>
        <w:t>Radnych</w:t>
      </w:r>
      <w:r w:rsidRPr="00287718">
        <w:rPr>
          <w:rFonts w:ascii="Arial" w:hAnsi="Arial" w:cs="Arial"/>
          <w:sz w:val="24"/>
          <w:szCs w:val="24"/>
        </w:rPr>
        <w:t xml:space="preserve"> propozycj</w:t>
      </w:r>
      <w:r w:rsidR="0080692C" w:rsidRPr="00287718">
        <w:rPr>
          <w:rFonts w:ascii="Arial" w:hAnsi="Arial" w:cs="Arial"/>
          <w:sz w:val="24"/>
          <w:szCs w:val="24"/>
        </w:rPr>
        <w:t>i</w:t>
      </w:r>
      <w:r w:rsidR="00681FF0" w:rsidRPr="00287718">
        <w:rPr>
          <w:rFonts w:ascii="Arial" w:hAnsi="Arial" w:cs="Arial"/>
          <w:sz w:val="24"/>
          <w:szCs w:val="24"/>
        </w:rPr>
        <w:t xml:space="preserve"> zwiększeń </w:t>
      </w:r>
      <w:r w:rsidRPr="00287718">
        <w:rPr>
          <w:rFonts w:ascii="Arial" w:hAnsi="Arial" w:cs="Arial"/>
          <w:sz w:val="24"/>
          <w:szCs w:val="24"/>
        </w:rPr>
        <w:t>wydat</w:t>
      </w:r>
      <w:r w:rsidR="00681FF0" w:rsidRPr="00287718">
        <w:rPr>
          <w:rFonts w:ascii="Arial" w:hAnsi="Arial" w:cs="Arial"/>
          <w:sz w:val="24"/>
          <w:szCs w:val="24"/>
        </w:rPr>
        <w:t>ków na poszczególne zadania, jak</w:t>
      </w:r>
      <w:r w:rsidRPr="00287718">
        <w:rPr>
          <w:rFonts w:ascii="Arial" w:hAnsi="Arial" w:cs="Arial"/>
          <w:sz w:val="24"/>
          <w:szCs w:val="24"/>
        </w:rPr>
        <w:t xml:space="preserve"> również </w:t>
      </w:r>
      <w:r w:rsidR="0080692C" w:rsidRPr="00287718">
        <w:rPr>
          <w:rFonts w:ascii="Arial" w:hAnsi="Arial" w:cs="Arial"/>
          <w:sz w:val="24"/>
          <w:szCs w:val="24"/>
        </w:rPr>
        <w:t>analiza wskazanych</w:t>
      </w:r>
      <w:r w:rsidRPr="00287718">
        <w:rPr>
          <w:rFonts w:ascii="Arial" w:hAnsi="Arial" w:cs="Arial"/>
          <w:sz w:val="24"/>
          <w:szCs w:val="24"/>
        </w:rPr>
        <w:t xml:space="preserve"> źród</w:t>
      </w:r>
      <w:r w:rsidR="0080692C" w:rsidRPr="00287718">
        <w:rPr>
          <w:rFonts w:ascii="Arial" w:hAnsi="Arial" w:cs="Arial"/>
          <w:sz w:val="24"/>
          <w:szCs w:val="24"/>
        </w:rPr>
        <w:t>eł</w:t>
      </w:r>
      <w:r w:rsidRPr="00287718">
        <w:rPr>
          <w:rFonts w:ascii="Arial" w:hAnsi="Arial" w:cs="Arial"/>
          <w:sz w:val="24"/>
          <w:szCs w:val="24"/>
        </w:rPr>
        <w:t xml:space="preserve"> ich </w:t>
      </w:r>
      <w:r w:rsidR="00681FF0" w:rsidRPr="00287718">
        <w:rPr>
          <w:rFonts w:ascii="Arial" w:hAnsi="Arial" w:cs="Arial"/>
          <w:sz w:val="24"/>
          <w:szCs w:val="24"/>
        </w:rPr>
        <w:t>s</w:t>
      </w:r>
      <w:r w:rsidR="0007507C" w:rsidRPr="00287718">
        <w:rPr>
          <w:rFonts w:ascii="Arial" w:hAnsi="Arial" w:cs="Arial"/>
          <w:sz w:val="24"/>
          <w:szCs w:val="24"/>
        </w:rPr>
        <w:t>finansowania.</w:t>
      </w:r>
    </w:p>
    <w:p w14:paraId="63AE3A97" w14:textId="77777777" w:rsidR="00463276" w:rsidRDefault="001048E2" w:rsidP="00A517F6">
      <w:pPr>
        <w:spacing w:after="0" w:line="36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Analizując ponownie,</w:t>
      </w:r>
      <w:r w:rsidR="0058761D" w:rsidRPr="00287718">
        <w:rPr>
          <w:rFonts w:ascii="Arial" w:hAnsi="Arial" w:cs="Arial"/>
          <w:sz w:val="24"/>
          <w:szCs w:val="24"/>
        </w:rPr>
        <w:t xml:space="preserve"> </w:t>
      </w:r>
      <w:r w:rsidR="00681FF0" w:rsidRPr="00287718">
        <w:rPr>
          <w:rFonts w:ascii="Arial" w:hAnsi="Arial" w:cs="Arial"/>
          <w:sz w:val="24"/>
          <w:szCs w:val="24"/>
        </w:rPr>
        <w:t>projekt budżetu</w:t>
      </w:r>
      <w:r w:rsidR="00480177" w:rsidRPr="00287718">
        <w:rPr>
          <w:rFonts w:ascii="Arial" w:hAnsi="Arial" w:cs="Arial"/>
          <w:sz w:val="24"/>
          <w:szCs w:val="24"/>
        </w:rPr>
        <w:t>,</w:t>
      </w:r>
      <w:r w:rsidR="005F2601" w:rsidRPr="00287718">
        <w:rPr>
          <w:rFonts w:ascii="Arial" w:hAnsi="Arial" w:cs="Arial"/>
          <w:sz w:val="24"/>
          <w:szCs w:val="24"/>
        </w:rPr>
        <w:t xml:space="preserve"> Zarząd</w:t>
      </w:r>
      <w:r w:rsidR="002F0C6E" w:rsidRPr="00287718">
        <w:rPr>
          <w:rFonts w:ascii="Arial" w:hAnsi="Arial" w:cs="Arial"/>
          <w:sz w:val="24"/>
          <w:szCs w:val="24"/>
        </w:rPr>
        <w:t xml:space="preserve"> Województwa </w:t>
      </w:r>
      <w:r w:rsidR="009808F7" w:rsidRPr="00287718">
        <w:rPr>
          <w:rFonts w:ascii="Arial" w:hAnsi="Arial" w:cs="Arial"/>
          <w:sz w:val="24"/>
          <w:szCs w:val="24"/>
        </w:rPr>
        <w:t>postanowił uwzględnić</w:t>
      </w:r>
      <w:r w:rsidR="006570F9" w:rsidRPr="00287718">
        <w:rPr>
          <w:rFonts w:ascii="Arial" w:hAnsi="Arial" w:cs="Arial"/>
          <w:sz w:val="24"/>
          <w:szCs w:val="24"/>
        </w:rPr>
        <w:t xml:space="preserve"> </w:t>
      </w:r>
      <w:r w:rsidR="0041239A" w:rsidRPr="00287718">
        <w:rPr>
          <w:rFonts w:ascii="Arial" w:hAnsi="Arial" w:cs="Arial"/>
          <w:sz w:val="24"/>
          <w:szCs w:val="24"/>
        </w:rPr>
        <w:t>w autopoprawkach</w:t>
      </w:r>
      <w:r w:rsidR="00A517F6" w:rsidRPr="00287718">
        <w:rPr>
          <w:rFonts w:ascii="Arial" w:hAnsi="Arial" w:cs="Arial"/>
          <w:sz w:val="24"/>
          <w:szCs w:val="24"/>
        </w:rPr>
        <w:t xml:space="preserve"> </w:t>
      </w:r>
      <w:r w:rsidR="00DB3A96" w:rsidRPr="00287718">
        <w:rPr>
          <w:rFonts w:ascii="Arial" w:hAnsi="Arial" w:cs="Arial"/>
          <w:sz w:val="24"/>
          <w:szCs w:val="24"/>
        </w:rPr>
        <w:t>wnios</w:t>
      </w:r>
      <w:r w:rsidR="00463276">
        <w:rPr>
          <w:rFonts w:ascii="Arial" w:hAnsi="Arial" w:cs="Arial"/>
          <w:sz w:val="24"/>
          <w:szCs w:val="24"/>
        </w:rPr>
        <w:t>ki:</w:t>
      </w:r>
    </w:p>
    <w:p w14:paraId="68F5711E" w14:textId="77777777" w:rsidR="0058650D" w:rsidRDefault="00A517F6" w:rsidP="00463276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3276">
        <w:rPr>
          <w:rFonts w:ascii="Arial" w:hAnsi="Arial" w:cs="Arial"/>
          <w:sz w:val="24"/>
          <w:szCs w:val="24"/>
          <w:u w:val="single"/>
        </w:rPr>
        <w:t>Komisji Budżetu, Mienia i Finansów</w:t>
      </w:r>
      <w:r w:rsidR="00DB3A96" w:rsidRPr="00463276">
        <w:rPr>
          <w:rFonts w:ascii="Arial" w:hAnsi="Arial" w:cs="Arial"/>
          <w:sz w:val="24"/>
          <w:szCs w:val="24"/>
        </w:rPr>
        <w:t xml:space="preserve"> dotyczący </w:t>
      </w:r>
      <w:r w:rsidR="00B330B9" w:rsidRPr="00463276">
        <w:rPr>
          <w:rFonts w:ascii="Arial" w:hAnsi="Arial" w:cs="Arial"/>
          <w:sz w:val="24"/>
          <w:szCs w:val="24"/>
        </w:rPr>
        <w:t xml:space="preserve">ustalenia wydatków </w:t>
      </w:r>
      <w:r w:rsidR="00AE188E" w:rsidRPr="00463276">
        <w:rPr>
          <w:rFonts w:ascii="Arial" w:hAnsi="Arial" w:cs="Arial"/>
          <w:sz w:val="24"/>
          <w:szCs w:val="24"/>
        </w:rPr>
        <w:t>majątkowych</w:t>
      </w:r>
      <w:r w:rsidR="00DB3A96" w:rsidRPr="00463276">
        <w:rPr>
          <w:rFonts w:ascii="Arial" w:hAnsi="Arial" w:cs="Arial"/>
          <w:sz w:val="24"/>
          <w:szCs w:val="24"/>
        </w:rPr>
        <w:t xml:space="preserve"> w dziale 853 – Pozostałe zadania w zakresie polityki społecznej, w rozdziale 85311 – Rehabilitacja zawodowa i społeczna osób niepełnosprawnych </w:t>
      </w:r>
      <w:r w:rsidR="00AE188E" w:rsidRPr="00463276">
        <w:rPr>
          <w:rFonts w:ascii="Arial" w:hAnsi="Arial" w:cs="Arial"/>
          <w:sz w:val="24"/>
          <w:szCs w:val="24"/>
        </w:rPr>
        <w:t>w kwocie</w:t>
      </w:r>
      <w:r w:rsidR="00DB3A96" w:rsidRPr="00463276">
        <w:rPr>
          <w:rFonts w:ascii="Arial" w:hAnsi="Arial" w:cs="Arial"/>
          <w:sz w:val="24"/>
          <w:szCs w:val="24"/>
        </w:rPr>
        <w:t xml:space="preserve"> </w:t>
      </w:r>
      <w:r w:rsidR="004D598A" w:rsidRPr="00463276">
        <w:rPr>
          <w:rFonts w:ascii="Arial" w:hAnsi="Arial" w:cs="Arial"/>
          <w:sz w:val="24"/>
          <w:szCs w:val="24"/>
        </w:rPr>
        <w:t>450.000,-zł: § 6190 - Dotacj</w:t>
      </w:r>
      <w:r w:rsidR="001506EE">
        <w:rPr>
          <w:rFonts w:ascii="Arial" w:hAnsi="Arial" w:cs="Arial"/>
          <w:sz w:val="24"/>
          <w:szCs w:val="24"/>
        </w:rPr>
        <w:t>a</w:t>
      </w:r>
      <w:r w:rsidR="004D598A" w:rsidRPr="00463276">
        <w:rPr>
          <w:rFonts w:ascii="Arial" w:hAnsi="Arial" w:cs="Arial"/>
          <w:sz w:val="24"/>
          <w:szCs w:val="24"/>
        </w:rPr>
        <w:t xml:space="preserve"> celow</w:t>
      </w:r>
      <w:r w:rsidR="001506EE">
        <w:rPr>
          <w:rFonts w:ascii="Arial" w:hAnsi="Arial" w:cs="Arial"/>
          <w:sz w:val="24"/>
          <w:szCs w:val="24"/>
        </w:rPr>
        <w:t>a</w:t>
      </w:r>
      <w:r w:rsidR="004D598A" w:rsidRPr="00463276">
        <w:rPr>
          <w:rFonts w:ascii="Arial" w:hAnsi="Arial" w:cs="Arial"/>
          <w:sz w:val="24"/>
          <w:szCs w:val="24"/>
        </w:rPr>
        <w:t xml:space="preserve"> z budżetu jednostki samorządu terytorialnego udzielon</w:t>
      </w:r>
      <w:r w:rsidR="001506EE">
        <w:rPr>
          <w:rFonts w:ascii="Arial" w:hAnsi="Arial" w:cs="Arial"/>
          <w:sz w:val="24"/>
          <w:szCs w:val="24"/>
        </w:rPr>
        <w:t>a</w:t>
      </w:r>
      <w:r w:rsidR="004D598A" w:rsidRPr="00463276">
        <w:rPr>
          <w:rFonts w:ascii="Arial" w:hAnsi="Arial" w:cs="Arial"/>
          <w:sz w:val="24"/>
          <w:szCs w:val="24"/>
        </w:rPr>
        <w:t xml:space="preserve"> w trybie art. 221 ustawy, na dofinansowanie inwestycji w ramach zadań zleconych do realizacji organizacjom prowadzącym działalność pożytku publicznego, w celu umożliwienia pozyskania środków przez Caritas Diecezji Rzeszowskiej na modernizację dachu Ośrodka Wypoczynkowo - Rehabilitacyjnego w Myczkowcach. </w:t>
      </w:r>
    </w:p>
    <w:p w14:paraId="56CB254C" w14:textId="2BA4B661" w:rsidR="00EE5018" w:rsidRDefault="00A517F6" w:rsidP="0058650D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3276">
        <w:rPr>
          <w:rFonts w:ascii="Arial" w:hAnsi="Arial" w:cs="Arial"/>
          <w:sz w:val="24"/>
          <w:szCs w:val="24"/>
        </w:rPr>
        <w:t>Zarząd ustalił w projekcie budżetu plan wydatków zgodnie z wnioskiem.</w:t>
      </w:r>
    </w:p>
    <w:p w14:paraId="79CEAE6A" w14:textId="2888D64A" w:rsidR="00463276" w:rsidRPr="00287718" w:rsidRDefault="00463276" w:rsidP="00463276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  <w:u w:val="single"/>
        </w:rPr>
        <w:t>Komisji Ochrony Zdrowia, Polityki Prorodzinnej i Społecznej</w:t>
      </w:r>
      <w:r w:rsidRPr="00287718">
        <w:rPr>
          <w:rFonts w:ascii="Arial" w:hAnsi="Arial" w:cs="Arial"/>
          <w:sz w:val="24"/>
          <w:szCs w:val="24"/>
        </w:rPr>
        <w:t xml:space="preserve"> </w:t>
      </w:r>
      <w:r w:rsidRPr="00463276">
        <w:rPr>
          <w:rFonts w:ascii="Arial" w:hAnsi="Arial" w:cs="Arial"/>
          <w:sz w:val="24"/>
          <w:szCs w:val="24"/>
        </w:rPr>
        <w:t xml:space="preserve">dotyczący </w:t>
      </w:r>
      <w:r w:rsidRPr="00287718">
        <w:rPr>
          <w:rFonts w:ascii="Arial" w:hAnsi="Arial" w:cs="Arial"/>
          <w:sz w:val="24"/>
          <w:szCs w:val="24"/>
        </w:rPr>
        <w:t>wdrożenia programu wczesnego wykrywania raka prostaty u mężczyzn w województwie podkarpackim w przedziale wieku 50-65 - program pilotażowy.</w:t>
      </w:r>
    </w:p>
    <w:p w14:paraId="3680428F" w14:textId="27DDD5F9" w:rsidR="001506EE" w:rsidRPr="001506EE" w:rsidRDefault="001506EE" w:rsidP="001506EE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506EE">
        <w:rPr>
          <w:rFonts w:ascii="Arial" w:hAnsi="Arial" w:cs="Arial"/>
          <w:sz w:val="24"/>
          <w:szCs w:val="24"/>
        </w:rPr>
        <w:t xml:space="preserve">W wyniku dyskusji, członkowie Komisji </w:t>
      </w:r>
      <w:r w:rsidR="0058492C">
        <w:rPr>
          <w:rFonts w:ascii="Arial" w:hAnsi="Arial" w:cs="Arial"/>
          <w:sz w:val="24"/>
          <w:szCs w:val="24"/>
        </w:rPr>
        <w:t xml:space="preserve">Budżetu, Mienia i Finansów </w:t>
      </w:r>
      <w:r w:rsidRPr="001506EE">
        <w:rPr>
          <w:rFonts w:ascii="Arial" w:hAnsi="Arial" w:cs="Arial"/>
          <w:sz w:val="24"/>
          <w:szCs w:val="24"/>
        </w:rPr>
        <w:t>stwierdzili, że z uwagi na brak wyszczególnionej kwoty ww. wniosek nie spełnia wymagań formalnych.</w:t>
      </w:r>
    </w:p>
    <w:p w14:paraId="01C2E6BC" w14:textId="07C47C38" w:rsidR="00463276" w:rsidRPr="001506EE" w:rsidRDefault="001506EE" w:rsidP="001506EE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506EE">
        <w:rPr>
          <w:rFonts w:ascii="Arial" w:hAnsi="Arial" w:cs="Arial"/>
          <w:sz w:val="24"/>
          <w:szCs w:val="24"/>
        </w:rPr>
        <w:t>Komisja nie poddała pod głosowanie powyższego wniosku</w:t>
      </w:r>
      <w:r w:rsidR="00463276" w:rsidRPr="001506EE">
        <w:rPr>
          <w:rFonts w:ascii="Arial" w:hAnsi="Arial" w:cs="Arial"/>
          <w:sz w:val="24"/>
          <w:szCs w:val="24"/>
        </w:rPr>
        <w:t xml:space="preserve">. </w:t>
      </w:r>
    </w:p>
    <w:p w14:paraId="4948175D" w14:textId="5EF8EF95" w:rsidR="00463276" w:rsidRPr="00287718" w:rsidRDefault="00463276" w:rsidP="00463276">
      <w:pPr>
        <w:pStyle w:val="Akapitzlist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Zarząd Województwa Podkarpackiego postanowił </w:t>
      </w:r>
      <w:r w:rsidR="00940E3C">
        <w:rPr>
          <w:rFonts w:ascii="Arial" w:hAnsi="Arial" w:cs="Arial"/>
          <w:sz w:val="24"/>
          <w:szCs w:val="24"/>
        </w:rPr>
        <w:t>uwzględni</w:t>
      </w:r>
      <w:r>
        <w:rPr>
          <w:rFonts w:ascii="Arial" w:hAnsi="Arial" w:cs="Arial"/>
          <w:sz w:val="24"/>
          <w:szCs w:val="24"/>
        </w:rPr>
        <w:t xml:space="preserve">ć wniosek poprzez </w:t>
      </w:r>
      <w:r w:rsidRPr="00163D85">
        <w:rPr>
          <w:rFonts w:ascii="Arial" w:hAnsi="Arial" w:cs="Arial"/>
          <w:sz w:val="24"/>
          <w:szCs w:val="24"/>
        </w:rPr>
        <w:t xml:space="preserve">utworzenie rezerwy </w:t>
      </w:r>
      <w:r w:rsidR="0028795C" w:rsidRPr="00163D85">
        <w:rPr>
          <w:rFonts w:ascii="Arial" w:hAnsi="Arial" w:cs="Arial"/>
          <w:sz w:val="24"/>
          <w:szCs w:val="24"/>
        </w:rPr>
        <w:t xml:space="preserve">na </w:t>
      </w:r>
      <w:r w:rsidR="001506EE">
        <w:rPr>
          <w:rFonts w:ascii="Arial" w:eastAsia="Times New Roman" w:hAnsi="Arial" w:cs="Arial"/>
          <w:sz w:val="24"/>
          <w:szCs w:val="24"/>
        </w:rPr>
        <w:t>realizację wydarzeń z zakresu promocji zdrowia poświęconych profilaktyce nowotworów prostaty i jąder u mężczyzn realizowanych przez podmioty lecznicze (do uruchomienia po ustaleniu możliwości zrealizowania wydarzeń przez podmioty lecznicze z terenu województwa podkarpackiego)</w:t>
      </w:r>
      <w:r w:rsidRPr="00163D85">
        <w:rPr>
          <w:rFonts w:ascii="Arial" w:hAnsi="Arial" w:cs="Arial"/>
          <w:sz w:val="24"/>
          <w:szCs w:val="24"/>
        </w:rPr>
        <w:t xml:space="preserve"> w</w:t>
      </w:r>
      <w:r w:rsidR="0028795C" w:rsidRPr="00163D85">
        <w:rPr>
          <w:rFonts w:ascii="Arial" w:hAnsi="Arial" w:cs="Arial"/>
          <w:sz w:val="24"/>
          <w:szCs w:val="24"/>
        </w:rPr>
        <w:t> </w:t>
      </w:r>
      <w:r w:rsidRPr="00163D85">
        <w:rPr>
          <w:rFonts w:ascii="Arial" w:hAnsi="Arial" w:cs="Arial"/>
          <w:sz w:val="24"/>
          <w:szCs w:val="24"/>
        </w:rPr>
        <w:t>kwocie</w:t>
      </w:r>
      <w:r w:rsidR="0028795C" w:rsidRPr="00163D85">
        <w:rPr>
          <w:rFonts w:ascii="Arial" w:hAnsi="Arial" w:cs="Arial"/>
          <w:sz w:val="24"/>
          <w:szCs w:val="24"/>
        </w:rPr>
        <w:t xml:space="preserve"> 200.000,-zł.</w:t>
      </w:r>
    </w:p>
    <w:p w14:paraId="4A62A994" w14:textId="77777777" w:rsidR="00DF4E1D" w:rsidRPr="00163D85" w:rsidRDefault="00DF4E1D" w:rsidP="00163D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106BDB" w14:textId="77777777" w:rsidR="007F1E08" w:rsidRPr="00287718" w:rsidRDefault="007F1E08" w:rsidP="00D60CB1">
      <w:pPr>
        <w:pStyle w:val="Akapitzlist"/>
        <w:tabs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Zarząd Województwa Podkarpackiego postanowił nie uwzględnić wniosków:</w:t>
      </w:r>
    </w:p>
    <w:p w14:paraId="1FF36FF1" w14:textId="5D98F8B8" w:rsidR="00A517F6" w:rsidRPr="00287718" w:rsidRDefault="00A517F6" w:rsidP="00A517F6">
      <w:pPr>
        <w:pStyle w:val="Akapitzlist"/>
        <w:numPr>
          <w:ilvl w:val="0"/>
          <w:numId w:val="4"/>
        </w:num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  <w:u w:val="single"/>
        </w:rPr>
        <w:t>Komisji Gospodarki i Infrastruktury oraz Komisji Bezpieczeństwa Publicznego i Zatrudnienia</w:t>
      </w:r>
      <w:r w:rsidRPr="00287718">
        <w:rPr>
          <w:rFonts w:ascii="Arial" w:hAnsi="Arial" w:cs="Arial"/>
          <w:sz w:val="24"/>
          <w:szCs w:val="24"/>
        </w:rPr>
        <w:t xml:space="preserve"> dotyczącego zwiększenia wydatków w dziale 600 – Transport i </w:t>
      </w:r>
      <w:r w:rsidR="00940E3C">
        <w:rPr>
          <w:rFonts w:ascii="Arial" w:hAnsi="Arial" w:cs="Arial"/>
          <w:sz w:val="24"/>
          <w:szCs w:val="24"/>
        </w:rPr>
        <w:t>ł</w:t>
      </w:r>
      <w:r w:rsidRPr="00287718">
        <w:rPr>
          <w:rFonts w:ascii="Arial" w:hAnsi="Arial" w:cs="Arial"/>
          <w:sz w:val="24"/>
          <w:szCs w:val="24"/>
        </w:rPr>
        <w:t xml:space="preserve">ączność, w rozdziale 60013 – Drogi publiczne wojewódzkie w § 6050 – Wydatki inwestycyjne jednostek budżetowych o kwotę 130.000,-zł, na zadanie dotyczące zmiany organizacji ruchu na DW 892 od m. Zagórz. </w:t>
      </w:r>
    </w:p>
    <w:p w14:paraId="591A3A5B" w14:textId="77777777" w:rsidR="00A517F6" w:rsidRPr="00287718" w:rsidRDefault="00A517F6" w:rsidP="00A517F6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Źródła finansowania: </w:t>
      </w:r>
    </w:p>
    <w:p w14:paraId="5E3D8BAD" w14:textId="77777777" w:rsidR="00A517F6" w:rsidRPr="00287718" w:rsidRDefault="00A517F6" w:rsidP="00A517F6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bieżące utrzymanie dróg § 4300 zakup usług pozostałych,</w:t>
      </w:r>
    </w:p>
    <w:p w14:paraId="7A2444C9" w14:textId="77777777" w:rsidR="00A517F6" w:rsidRPr="00287718" w:rsidRDefault="00A517F6" w:rsidP="00A517F6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oznakowanie poziome dróg § 4270 zakup usług remontowych, </w:t>
      </w:r>
    </w:p>
    <w:p w14:paraId="5C6FC429" w14:textId="77777777" w:rsidR="00A517F6" w:rsidRPr="00287718" w:rsidRDefault="00A517F6" w:rsidP="00A517F6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zakup wraz z montażem elementów bezpieczeństwa ruchu i elementów chroniących użytkowników dróg § 6050.</w:t>
      </w:r>
    </w:p>
    <w:p w14:paraId="46C53D86" w14:textId="70E5E2EA" w:rsidR="00A517F6" w:rsidRPr="00287718" w:rsidRDefault="00A517F6" w:rsidP="00A517F6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  <w:u w:val="single"/>
        </w:rPr>
        <w:t>Komisja Budżetu, Mienia i Finansów pozytywnie zaopiniowana wniosek</w:t>
      </w:r>
      <w:r w:rsidRPr="00287718">
        <w:rPr>
          <w:rFonts w:ascii="Arial" w:hAnsi="Arial" w:cs="Arial"/>
          <w:sz w:val="24"/>
          <w:szCs w:val="24"/>
        </w:rPr>
        <w:t>.</w:t>
      </w:r>
    </w:p>
    <w:p w14:paraId="17D61559" w14:textId="77777777" w:rsidR="00A517F6" w:rsidRPr="00287718" w:rsidRDefault="00A517F6" w:rsidP="00A517F6">
      <w:pPr>
        <w:spacing w:after="0" w:line="36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287718">
        <w:rPr>
          <w:rFonts w:ascii="Arial" w:eastAsia="Calibri" w:hAnsi="Arial" w:cs="Arial"/>
          <w:sz w:val="24"/>
          <w:szCs w:val="24"/>
          <w:u w:val="single"/>
        </w:rPr>
        <w:t>Stanowisko Zarządu Województwa w sprawie wniosku</w:t>
      </w:r>
      <w:r w:rsidRPr="00287718">
        <w:rPr>
          <w:rFonts w:ascii="Arial" w:eastAsia="Calibri" w:hAnsi="Arial" w:cs="Arial"/>
          <w:sz w:val="24"/>
          <w:szCs w:val="24"/>
        </w:rPr>
        <w:t>.</w:t>
      </w:r>
    </w:p>
    <w:p w14:paraId="7D2BC178" w14:textId="58D41BEC" w:rsidR="00A517F6" w:rsidRPr="00287718" w:rsidRDefault="00287718" w:rsidP="00A517F6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Zarząd postanowił nie dokonywać wnioskowanego zwiększenia planu wydatków</w:t>
      </w:r>
      <w:r w:rsidR="00A517F6" w:rsidRPr="00287718">
        <w:rPr>
          <w:rFonts w:ascii="Arial" w:hAnsi="Arial" w:cs="Arial"/>
          <w:sz w:val="24"/>
          <w:szCs w:val="24"/>
        </w:rPr>
        <w:t xml:space="preserve">. </w:t>
      </w:r>
    </w:p>
    <w:p w14:paraId="12AA1248" w14:textId="77777777" w:rsidR="00A517F6" w:rsidRPr="009778FF" w:rsidRDefault="00A517F6" w:rsidP="00A517F6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Dla ww. prac opracowany został stosowny projekt. Realizacja tej dokumentacji jest zasadna, zwłaszcza że wpływa pozytywnie na bezpieczeństwo ruchu drogowego.  </w:t>
      </w:r>
      <w:r w:rsidRPr="009778FF">
        <w:rPr>
          <w:rFonts w:ascii="Arial" w:hAnsi="Arial" w:cs="Arial"/>
          <w:sz w:val="24"/>
          <w:szCs w:val="24"/>
        </w:rPr>
        <w:t>Zadanie będzie realizowane w ramach środków ujętych w projekcie uchwały budżetowej. Nie ma potrzeby zwiększenia planu wydatków zgodnie z wnioskiem.</w:t>
      </w:r>
    </w:p>
    <w:p w14:paraId="7F068945" w14:textId="29B564C9" w:rsidR="009A5AFE" w:rsidRPr="00287718" w:rsidRDefault="003F0C87" w:rsidP="00A517F6">
      <w:pPr>
        <w:pStyle w:val="Akapitzlist"/>
        <w:numPr>
          <w:ilvl w:val="0"/>
          <w:numId w:val="4"/>
        </w:num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  <w:u w:val="single"/>
        </w:rPr>
        <w:t>Komisji Gospodarki i Infrastruktury</w:t>
      </w:r>
      <w:r w:rsidRPr="00287718">
        <w:rPr>
          <w:rFonts w:ascii="Arial" w:hAnsi="Arial" w:cs="Arial"/>
          <w:sz w:val="24"/>
          <w:szCs w:val="24"/>
        </w:rPr>
        <w:t xml:space="preserve"> dotycząc</w:t>
      </w:r>
      <w:r w:rsidR="009A5AFE" w:rsidRPr="00287718">
        <w:rPr>
          <w:rFonts w:ascii="Arial" w:hAnsi="Arial" w:cs="Arial"/>
          <w:sz w:val="24"/>
          <w:szCs w:val="24"/>
        </w:rPr>
        <w:t>ych:</w:t>
      </w:r>
    </w:p>
    <w:p w14:paraId="38CD1EAB" w14:textId="77777777" w:rsidR="003F0C87" w:rsidRPr="00287718" w:rsidRDefault="003F0C87" w:rsidP="00D60CB1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zwiększenia wydatków w dziale 600 – Transport i łączność, w rozdziale 60013 – Drogi publiczne wojewódzkie, w § 6050 </w:t>
      </w:r>
      <w:r w:rsidR="00AE188E" w:rsidRPr="00287718">
        <w:rPr>
          <w:rFonts w:ascii="Arial" w:hAnsi="Arial" w:cs="Arial"/>
          <w:sz w:val="24"/>
          <w:szCs w:val="24"/>
        </w:rPr>
        <w:t xml:space="preserve">– Wydatki inwestycyjne jednostek budżetowych </w:t>
      </w:r>
      <w:r w:rsidRPr="00287718">
        <w:rPr>
          <w:rFonts w:ascii="Arial" w:hAnsi="Arial" w:cs="Arial"/>
          <w:sz w:val="24"/>
          <w:szCs w:val="24"/>
        </w:rPr>
        <w:t xml:space="preserve">o kwotę 400.000,-zł, na zadanie dotyczące modernizacji nawierzchni drogi wojewódzkiej DW 984 na odcinku Radomyśl-Lisia Góra - przygotowanie dokumentacji technicznej. </w:t>
      </w:r>
    </w:p>
    <w:p w14:paraId="301E50AD" w14:textId="77777777" w:rsidR="003F0C87" w:rsidRPr="00287718" w:rsidRDefault="003F0C87" w:rsidP="00D60CB1">
      <w:pPr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Źródło finansowania: dział 758 - Różne rozliczenia, rozdz. 75818 - Rezerwy ogólne i celowe.</w:t>
      </w:r>
    </w:p>
    <w:p w14:paraId="1609CC6D" w14:textId="77777777" w:rsidR="003F0C87" w:rsidRPr="00287718" w:rsidRDefault="003F0C87" w:rsidP="00D60CB1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287718">
        <w:rPr>
          <w:rFonts w:ascii="Arial" w:hAnsi="Arial" w:cs="Arial"/>
          <w:sz w:val="24"/>
          <w:szCs w:val="24"/>
          <w:u w:val="single"/>
        </w:rPr>
        <w:t xml:space="preserve">Komisja Budżetu, Mienia i Finansów </w:t>
      </w:r>
      <w:r w:rsidR="00AE188E" w:rsidRPr="00287718">
        <w:rPr>
          <w:rFonts w:ascii="Arial" w:hAnsi="Arial" w:cs="Arial"/>
          <w:sz w:val="24"/>
          <w:szCs w:val="24"/>
          <w:u w:val="single"/>
        </w:rPr>
        <w:t>negatywnie zaopiniowała wniosek</w:t>
      </w:r>
      <w:r w:rsidRPr="00287718">
        <w:rPr>
          <w:rFonts w:ascii="Arial" w:hAnsi="Arial" w:cs="Arial"/>
          <w:sz w:val="24"/>
          <w:szCs w:val="24"/>
          <w:u w:val="single"/>
        </w:rPr>
        <w:t>.</w:t>
      </w:r>
    </w:p>
    <w:p w14:paraId="10F42155" w14:textId="41877B2D" w:rsidR="00AE188E" w:rsidRPr="00287718" w:rsidRDefault="00A517F6" w:rsidP="00D60CB1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lastRenderedPageBreak/>
        <w:t>W opinii</w:t>
      </w:r>
      <w:r w:rsidR="00BE5A07" w:rsidRPr="00287718">
        <w:rPr>
          <w:rFonts w:ascii="Arial" w:hAnsi="Arial" w:cs="Arial"/>
          <w:sz w:val="24"/>
          <w:szCs w:val="24"/>
        </w:rPr>
        <w:t xml:space="preserve"> Komisji w</w:t>
      </w:r>
      <w:r w:rsidR="00AE188E" w:rsidRPr="00287718">
        <w:rPr>
          <w:rFonts w:ascii="Arial" w:hAnsi="Arial" w:cs="Arial"/>
          <w:sz w:val="24"/>
          <w:szCs w:val="24"/>
        </w:rPr>
        <w:t xml:space="preserve">niosek jest bardzo ogólny, wymaga uszczegółowienia oraz pełnej analizy, co do zakresu rzeczowego tego zadania. Jednocześnie Komisja uznała wniosek za zasadny pod względem merytorycznym. </w:t>
      </w:r>
    </w:p>
    <w:p w14:paraId="00AF620B" w14:textId="77777777" w:rsidR="00E904BD" w:rsidRPr="00287718" w:rsidRDefault="00E904BD" w:rsidP="00D60CB1">
      <w:pPr>
        <w:spacing w:after="0" w:line="36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287718">
        <w:rPr>
          <w:rFonts w:ascii="Arial" w:eastAsia="Calibri" w:hAnsi="Arial" w:cs="Arial"/>
          <w:sz w:val="24"/>
          <w:szCs w:val="24"/>
          <w:u w:val="single"/>
        </w:rPr>
        <w:t>Stanowisko Zarządu Województwa w sprawie wniosku</w:t>
      </w:r>
      <w:r w:rsidRPr="00287718">
        <w:rPr>
          <w:rFonts w:ascii="Arial" w:eastAsia="Calibri" w:hAnsi="Arial" w:cs="Arial"/>
          <w:sz w:val="24"/>
          <w:szCs w:val="24"/>
        </w:rPr>
        <w:t>.</w:t>
      </w:r>
    </w:p>
    <w:p w14:paraId="087E64C8" w14:textId="2D651B87" w:rsidR="007215E3" w:rsidRPr="00287718" w:rsidRDefault="007215E3" w:rsidP="007215E3">
      <w:pPr>
        <w:pStyle w:val="Zwykytekst"/>
        <w:spacing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Zarząd </w:t>
      </w:r>
      <w:r w:rsidR="00166B0F" w:rsidRPr="00287718">
        <w:rPr>
          <w:rFonts w:ascii="Arial" w:hAnsi="Arial" w:cs="Arial"/>
          <w:sz w:val="24"/>
          <w:szCs w:val="24"/>
        </w:rPr>
        <w:t>postanowił nie dokonywać wnioskowanego zwiększenia planu wydatków</w:t>
      </w:r>
      <w:r w:rsidRPr="00287718">
        <w:rPr>
          <w:rFonts w:ascii="Arial" w:hAnsi="Arial" w:cs="Arial"/>
          <w:sz w:val="24"/>
          <w:szCs w:val="24"/>
        </w:rPr>
        <w:t>.</w:t>
      </w:r>
    </w:p>
    <w:p w14:paraId="2D0C8EE7" w14:textId="0B1172C5" w:rsidR="007215E3" w:rsidRPr="00287718" w:rsidRDefault="007215E3" w:rsidP="007215E3">
      <w:pPr>
        <w:pStyle w:val="Zwykytekst"/>
        <w:spacing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Zgodnie z obecną oceną stanu technicznego sieci dróg wojewódzkich przedmiotowy odcinek został oceniany jako droga w stanie dobrym. Dodatkowo część odcinka na terenie Gminy Radomyśl Wielki od strony granicy województwa została odnowiona w latach 2017 - 2018 w ramach odcinkowych prac jednorocznych.</w:t>
      </w:r>
    </w:p>
    <w:p w14:paraId="197F22C9" w14:textId="1748A3D9" w:rsidR="007215E3" w:rsidRPr="00287718" w:rsidRDefault="007215E3" w:rsidP="007215E3">
      <w:pPr>
        <w:pStyle w:val="Zwykytekst"/>
        <w:spacing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Program Strategicznego Rozwoju Transportu W</w:t>
      </w:r>
      <w:r w:rsidR="00BE5A07" w:rsidRPr="00287718">
        <w:rPr>
          <w:rFonts w:ascii="Arial" w:hAnsi="Arial" w:cs="Arial"/>
          <w:sz w:val="24"/>
          <w:szCs w:val="24"/>
        </w:rPr>
        <w:t xml:space="preserve">ojewództwa </w:t>
      </w:r>
      <w:r w:rsidRPr="00287718">
        <w:rPr>
          <w:rFonts w:ascii="Arial" w:hAnsi="Arial" w:cs="Arial"/>
          <w:sz w:val="24"/>
          <w:szCs w:val="24"/>
        </w:rPr>
        <w:t>P</w:t>
      </w:r>
      <w:r w:rsidR="00BE5A07" w:rsidRPr="00287718">
        <w:rPr>
          <w:rFonts w:ascii="Arial" w:hAnsi="Arial" w:cs="Arial"/>
          <w:sz w:val="24"/>
          <w:szCs w:val="24"/>
        </w:rPr>
        <w:t>odkarpackiego</w:t>
      </w:r>
      <w:r w:rsidRPr="00287718">
        <w:rPr>
          <w:rFonts w:ascii="Arial" w:hAnsi="Arial" w:cs="Arial"/>
          <w:sz w:val="24"/>
          <w:szCs w:val="24"/>
        </w:rPr>
        <w:t xml:space="preserve"> do roku 2030 zawiera zadanie inwestycyjne pn.: "Przebudowa/rozbudowa drogi wojewódzkiej nr 984 na odcinku granica województwa – Radomyśl Wielki – Piątkowiec". Niemniej jednak zadanie to zostało zaklasyfikowane jako ostatnie na liście rankingowej Priorytetu B. Nadmienia się, że Priorytet A zawiera bardzo obszerną list</w:t>
      </w:r>
      <w:r w:rsidR="002462F3">
        <w:rPr>
          <w:rFonts w:ascii="Arial" w:hAnsi="Arial" w:cs="Arial"/>
          <w:sz w:val="24"/>
          <w:szCs w:val="24"/>
        </w:rPr>
        <w:t>ę</w:t>
      </w:r>
      <w:r w:rsidRPr="00287718">
        <w:rPr>
          <w:rFonts w:ascii="Arial" w:hAnsi="Arial" w:cs="Arial"/>
          <w:sz w:val="24"/>
          <w:szCs w:val="24"/>
        </w:rPr>
        <w:t xml:space="preserve"> inwestycji, dla których zaplanowano wykonanie dokumentacji projektowych, a dla których alokacja środków finansowych na roboty budowlane jest wysoce niewystarczająca. </w:t>
      </w:r>
    </w:p>
    <w:p w14:paraId="63510142" w14:textId="1D5126A4" w:rsidR="00E904BD" w:rsidRPr="00287718" w:rsidRDefault="007215E3" w:rsidP="006237A3">
      <w:pPr>
        <w:pStyle w:val="Zwykytekst"/>
        <w:spacing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Optymalnym działaniem byłaby realizacja odcinkowych odnów nawierzchni DW 984 w</w:t>
      </w:r>
      <w:r w:rsidR="00BE5A07" w:rsidRPr="00287718">
        <w:rPr>
          <w:rFonts w:ascii="Arial" w:hAnsi="Arial" w:cs="Arial"/>
          <w:sz w:val="24"/>
          <w:szCs w:val="24"/>
        </w:rPr>
        <w:t xml:space="preserve">e </w:t>
      </w:r>
      <w:r w:rsidRPr="00287718">
        <w:rPr>
          <w:rFonts w:ascii="Arial" w:hAnsi="Arial" w:cs="Arial"/>
          <w:sz w:val="24"/>
          <w:szCs w:val="24"/>
        </w:rPr>
        <w:t>współprac</w:t>
      </w:r>
      <w:r w:rsidR="00BE5A07" w:rsidRPr="00287718">
        <w:rPr>
          <w:rFonts w:ascii="Arial" w:hAnsi="Arial" w:cs="Arial"/>
          <w:sz w:val="24"/>
          <w:szCs w:val="24"/>
        </w:rPr>
        <w:t>y</w:t>
      </w:r>
      <w:r w:rsidRPr="00287718">
        <w:rPr>
          <w:rFonts w:ascii="Arial" w:hAnsi="Arial" w:cs="Arial"/>
          <w:sz w:val="24"/>
          <w:szCs w:val="24"/>
        </w:rPr>
        <w:t xml:space="preserve"> z Gminą Radomyśl Wielki lub w roku 2024 </w:t>
      </w:r>
      <w:r w:rsidR="00BE5A07" w:rsidRPr="00287718">
        <w:rPr>
          <w:rFonts w:ascii="Arial" w:hAnsi="Arial" w:cs="Arial"/>
          <w:sz w:val="24"/>
          <w:szCs w:val="24"/>
        </w:rPr>
        <w:t>r</w:t>
      </w:r>
      <w:r w:rsidRPr="00287718">
        <w:rPr>
          <w:rFonts w:ascii="Arial" w:hAnsi="Arial" w:cs="Arial"/>
          <w:sz w:val="24"/>
          <w:szCs w:val="24"/>
        </w:rPr>
        <w:t>ealizacj</w:t>
      </w:r>
      <w:r w:rsidR="00BE5A07" w:rsidRPr="00287718">
        <w:rPr>
          <w:rFonts w:ascii="Arial" w:hAnsi="Arial" w:cs="Arial"/>
          <w:sz w:val="24"/>
          <w:szCs w:val="24"/>
        </w:rPr>
        <w:t>a</w:t>
      </w:r>
      <w:r w:rsidRPr="00287718">
        <w:rPr>
          <w:rFonts w:ascii="Arial" w:hAnsi="Arial" w:cs="Arial"/>
          <w:sz w:val="24"/>
          <w:szCs w:val="24"/>
        </w:rPr>
        <w:t xml:space="preserve"> odcinkowej przebudowy w ramach jednorocznych przebudów dróg wojewódzkich - przybliżona lokalizacja robót do m. Janowiec. Wielkość środków finansowych na to zadanie będzie uzależniona od przeprowadzonej analizy potrzeb sieci </w:t>
      </w:r>
      <w:r w:rsidR="002462F3">
        <w:rPr>
          <w:rFonts w:ascii="Arial" w:hAnsi="Arial" w:cs="Arial"/>
          <w:sz w:val="24"/>
          <w:szCs w:val="24"/>
        </w:rPr>
        <w:t xml:space="preserve">dróg </w:t>
      </w:r>
      <w:r w:rsidRPr="00287718">
        <w:rPr>
          <w:rFonts w:ascii="Arial" w:hAnsi="Arial" w:cs="Arial"/>
          <w:sz w:val="24"/>
          <w:szCs w:val="24"/>
        </w:rPr>
        <w:t>na 2024 rok. Niemniej jednak wniosek będzie analizowany w</w:t>
      </w:r>
      <w:r w:rsidR="00BE5A07" w:rsidRPr="00287718">
        <w:rPr>
          <w:rFonts w:ascii="Arial" w:hAnsi="Arial" w:cs="Arial"/>
          <w:sz w:val="24"/>
          <w:szCs w:val="24"/>
        </w:rPr>
        <w:t> </w:t>
      </w:r>
      <w:r w:rsidRPr="00287718">
        <w:rPr>
          <w:rFonts w:ascii="Arial" w:hAnsi="Arial" w:cs="Arial"/>
          <w:sz w:val="24"/>
          <w:szCs w:val="24"/>
        </w:rPr>
        <w:t>zakresie konieczności opracowania dokumentacji, czy potrzeb w zakresie realizacji w</w:t>
      </w:r>
      <w:r w:rsidR="002462F3">
        <w:rPr>
          <w:rFonts w:ascii="Arial" w:hAnsi="Arial" w:cs="Arial"/>
          <w:sz w:val="24"/>
          <w:szCs w:val="24"/>
        </w:rPr>
        <w:t> </w:t>
      </w:r>
      <w:r w:rsidRPr="00287718">
        <w:rPr>
          <w:rFonts w:ascii="Arial" w:hAnsi="Arial" w:cs="Arial"/>
          <w:sz w:val="24"/>
          <w:szCs w:val="24"/>
        </w:rPr>
        <w:t>ramach odnów dróg wojewódzkich lub przebudów dróg wojewódzkich. W</w:t>
      </w:r>
      <w:r w:rsidR="002462F3">
        <w:rPr>
          <w:rFonts w:ascii="Arial" w:hAnsi="Arial" w:cs="Arial"/>
          <w:sz w:val="24"/>
          <w:szCs w:val="24"/>
        </w:rPr>
        <w:t> </w:t>
      </w:r>
      <w:r w:rsidRPr="00287718">
        <w:rPr>
          <w:rFonts w:ascii="Arial" w:hAnsi="Arial" w:cs="Arial"/>
          <w:sz w:val="24"/>
          <w:szCs w:val="24"/>
        </w:rPr>
        <w:t>projekcie planu P</w:t>
      </w:r>
      <w:r w:rsidR="00BE5A07" w:rsidRPr="00287718">
        <w:rPr>
          <w:rFonts w:ascii="Arial" w:hAnsi="Arial" w:cs="Arial"/>
          <w:sz w:val="24"/>
          <w:szCs w:val="24"/>
        </w:rPr>
        <w:t xml:space="preserve">odkarpackiego </w:t>
      </w:r>
      <w:r w:rsidRPr="00287718">
        <w:rPr>
          <w:rFonts w:ascii="Arial" w:hAnsi="Arial" w:cs="Arial"/>
          <w:sz w:val="24"/>
          <w:szCs w:val="24"/>
        </w:rPr>
        <w:t>Z</w:t>
      </w:r>
      <w:r w:rsidR="00BE5A07" w:rsidRPr="00287718">
        <w:rPr>
          <w:rFonts w:ascii="Arial" w:hAnsi="Arial" w:cs="Arial"/>
          <w:sz w:val="24"/>
          <w:szCs w:val="24"/>
        </w:rPr>
        <w:t xml:space="preserve">arządu </w:t>
      </w:r>
      <w:r w:rsidRPr="00287718">
        <w:rPr>
          <w:rFonts w:ascii="Arial" w:hAnsi="Arial" w:cs="Arial"/>
          <w:sz w:val="24"/>
          <w:szCs w:val="24"/>
        </w:rPr>
        <w:t>D</w:t>
      </w:r>
      <w:r w:rsidR="00BE5A07" w:rsidRPr="00287718">
        <w:rPr>
          <w:rFonts w:ascii="Arial" w:hAnsi="Arial" w:cs="Arial"/>
          <w:sz w:val="24"/>
          <w:szCs w:val="24"/>
        </w:rPr>
        <w:t xml:space="preserve">róg </w:t>
      </w:r>
      <w:r w:rsidRPr="00287718">
        <w:rPr>
          <w:rFonts w:ascii="Arial" w:hAnsi="Arial" w:cs="Arial"/>
          <w:sz w:val="24"/>
          <w:szCs w:val="24"/>
        </w:rPr>
        <w:t>W</w:t>
      </w:r>
      <w:r w:rsidR="00BE5A07" w:rsidRPr="00287718">
        <w:rPr>
          <w:rFonts w:ascii="Arial" w:hAnsi="Arial" w:cs="Arial"/>
          <w:sz w:val="24"/>
          <w:szCs w:val="24"/>
        </w:rPr>
        <w:t>ojewódzkich</w:t>
      </w:r>
      <w:r w:rsidRPr="00287718">
        <w:rPr>
          <w:rFonts w:ascii="Arial" w:hAnsi="Arial" w:cs="Arial"/>
          <w:sz w:val="24"/>
          <w:szCs w:val="24"/>
        </w:rPr>
        <w:t xml:space="preserve"> zaplanowane są środki na dokumentacje projektowe, odnowy dróg wojewódzkich oraz przebudowy dróg wojewódzkich.</w:t>
      </w:r>
    </w:p>
    <w:p w14:paraId="509BA3D0" w14:textId="7CBD5DB0" w:rsidR="00301578" w:rsidRPr="00287718" w:rsidRDefault="00301578" w:rsidP="00D60CB1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zwiększenia wydatków w dziale 600 – Transport i łączność, w rozdziale 60013 – Drogi publiczne wojewódzkie, w § 6050 </w:t>
      </w:r>
      <w:r w:rsidR="00A517F6" w:rsidRPr="00287718">
        <w:rPr>
          <w:rFonts w:ascii="Arial" w:hAnsi="Arial" w:cs="Arial"/>
          <w:sz w:val="24"/>
          <w:szCs w:val="24"/>
        </w:rPr>
        <w:t xml:space="preserve">– Wydatki inwestycyjne jednostek budżetowych </w:t>
      </w:r>
      <w:r w:rsidRPr="00287718">
        <w:rPr>
          <w:rFonts w:ascii="Arial" w:hAnsi="Arial" w:cs="Arial"/>
          <w:sz w:val="24"/>
          <w:szCs w:val="24"/>
        </w:rPr>
        <w:t>o kwotę 200.000,-zł, na zadanie dotyczące zaprojektowania i</w:t>
      </w:r>
      <w:r w:rsidR="00A517F6" w:rsidRPr="00287718">
        <w:rPr>
          <w:rFonts w:ascii="Arial" w:hAnsi="Arial" w:cs="Arial"/>
          <w:sz w:val="24"/>
          <w:szCs w:val="24"/>
        </w:rPr>
        <w:t> </w:t>
      </w:r>
      <w:r w:rsidRPr="00287718">
        <w:rPr>
          <w:rFonts w:ascii="Arial" w:hAnsi="Arial" w:cs="Arial"/>
          <w:sz w:val="24"/>
          <w:szCs w:val="24"/>
        </w:rPr>
        <w:t xml:space="preserve">dokończenia budowy odcinka chodnika od km 18+080 w kierunku Urzędu Gminy Czarna zgodnie z opracowanym wcześniej PFU przy drodze wojewódzkiej </w:t>
      </w:r>
      <w:r w:rsidRPr="00287718">
        <w:rPr>
          <w:rFonts w:ascii="Arial" w:hAnsi="Arial" w:cs="Arial"/>
          <w:sz w:val="24"/>
          <w:szCs w:val="24"/>
        </w:rPr>
        <w:lastRenderedPageBreak/>
        <w:t xml:space="preserve">DW 881 Sokołów Małopolski - Łańcut </w:t>
      </w:r>
      <w:r w:rsidR="00D948E7" w:rsidRPr="00287718">
        <w:rPr>
          <w:rFonts w:ascii="Arial" w:hAnsi="Arial" w:cs="Arial"/>
          <w:sz w:val="24"/>
          <w:szCs w:val="24"/>
        </w:rPr>
        <w:t>-</w:t>
      </w:r>
      <w:r w:rsidRPr="00287718">
        <w:rPr>
          <w:rFonts w:ascii="Arial" w:hAnsi="Arial" w:cs="Arial"/>
          <w:sz w:val="24"/>
          <w:szCs w:val="24"/>
        </w:rPr>
        <w:t xml:space="preserve"> Kańczuga</w:t>
      </w:r>
      <w:r w:rsidR="00D948E7" w:rsidRPr="00287718">
        <w:rPr>
          <w:rFonts w:ascii="Arial" w:hAnsi="Arial" w:cs="Arial"/>
          <w:sz w:val="24"/>
          <w:szCs w:val="24"/>
        </w:rPr>
        <w:t xml:space="preserve"> </w:t>
      </w:r>
      <w:r w:rsidRPr="00287718">
        <w:rPr>
          <w:rFonts w:ascii="Arial" w:hAnsi="Arial" w:cs="Arial"/>
          <w:sz w:val="24"/>
          <w:szCs w:val="24"/>
        </w:rPr>
        <w:t>-</w:t>
      </w:r>
      <w:r w:rsidR="00D948E7" w:rsidRPr="00287718">
        <w:rPr>
          <w:rFonts w:ascii="Arial" w:hAnsi="Arial" w:cs="Arial"/>
          <w:sz w:val="24"/>
          <w:szCs w:val="24"/>
        </w:rPr>
        <w:t xml:space="preserve"> </w:t>
      </w:r>
      <w:r w:rsidRPr="00287718">
        <w:rPr>
          <w:rFonts w:ascii="Arial" w:hAnsi="Arial" w:cs="Arial"/>
          <w:sz w:val="24"/>
          <w:szCs w:val="24"/>
        </w:rPr>
        <w:t xml:space="preserve">Żurawica w miejscowości Czarna wraz z wyznaczeniem bezpiecznego przejścia dla pieszych łączącym go chodnikiem po przeciwnej stronie drogi. </w:t>
      </w:r>
    </w:p>
    <w:p w14:paraId="7DE847CA" w14:textId="77777777" w:rsidR="00301578" w:rsidRPr="00287718" w:rsidRDefault="00301578" w:rsidP="00D60CB1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Źródło finansowania: dział 758 - różne rozliczenia, rozdz. 75818 - rezerwy ogólne </w:t>
      </w:r>
      <w:r w:rsidRPr="00287718">
        <w:rPr>
          <w:rFonts w:ascii="Arial" w:hAnsi="Arial" w:cs="Arial"/>
          <w:sz w:val="24"/>
          <w:szCs w:val="24"/>
        </w:rPr>
        <w:br/>
        <w:t>i celowe.</w:t>
      </w:r>
      <w:r w:rsidR="0070546F" w:rsidRPr="00287718">
        <w:rPr>
          <w:rFonts w:ascii="Arial" w:hAnsi="Arial" w:cs="Arial"/>
          <w:sz w:val="24"/>
          <w:szCs w:val="24"/>
        </w:rPr>
        <w:t xml:space="preserve"> </w:t>
      </w:r>
    </w:p>
    <w:p w14:paraId="336BE447" w14:textId="77777777" w:rsidR="003F0C87" w:rsidRPr="00287718" w:rsidRDefault="00301578" w:rsidP="00D60CB1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287718">
        <w:rPr>
          <w:rFonts w:ascii="Arial" w:hAnsi="Arial" w:cs="Arial"/>
          <w:sz w:val="24"/>
          <w:szCs w:val="24"/>
          <w:u w:val="single"/>
        </w:rPr>
        <w:t xml:space="preserve">Komisja Budżetu, Mienia i Finansów </w:t>
      </w:r>
      <w:r w:rsidR="006864C7" w:rsidRPr="00287718">
        <w:rPr>
          <w:rFonts w:ascii="Arial" w:hAnsi="Arial" w:cs="Arial"/>
          <w:sz w:val="24"/>
          <w:szCs w:val="24"/>
          <w:u w:val="single"/>
        </w:rPr>
        <w:t>negatywnie zaopiniowała wniosek</w:t>
      </w:r>
      <w:r w:rsidRPr="00287718">
        <w:rPr>
          <w:rFonts w:ascii="Arial" w:hAnsi="Arial" w:cs="Arial"/>
          <w:sz w:val="24"/>
          <w:szCs w:val="24"/>
          <w:u w:val="single"/>
        </w:rPr>
        <w:t>.</w:t>
      </w:r>
    </w:p>
    <w:p w14:paraId="4D21402C" w14:textId="4C9FE02B" w:rsidR="00D60CB1" w:rsidRPr="00287718" w:rsidRDefault="00166B0F" w:rsidP="00D60CB1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W opinii</w:t>
      </w:r>
      <w:r w:rsidR="00BE5A07" w:rsidRPr="00287718">
        <w:rPr>
          <w:rFonts w:ascii="Arial" w:hAnsi="Arial" w:cs="Arial"/>
          <w:sz w:val="24"/>
          <w:szCs w:val="24"/>
        </w:rPr>
        <w:t xml:space="preserve"> Komisji w</w:t>
      </w:r>
      <w:r w:rsidR="00D60CB1" w:rsidRPr="00287718">
        <w:rPr>
          <w:rFonts w:ascii="Arial" w:hAnsi="Arial" w:cs="Arial"/>
          <w:sz w:val="24"/>
          <w:szCs w:val="24"/>
        </w:rPr>
        <w:t xml:space="preserve">niosek wymaga szczegółowej analizy. Zasady budowy zadań chodnikowych polegają na wspólnej partycypacji z jednostkami samorządu terytorialnego. Zarząd Województwa dysponuje środkami finansowymi i je rozdziela na poszczególne samorządy z uwzględnieniem wniosku o takie dofinansowanie ze strony danej jednostki samorządu terytorialnego. </w:t>
      </w:r>
    </w:p>
    <w:p w14:paraId="0FA7C3A9" w14:textId="77777777" w:rsidR="0070546F" w:rsidRPr="00287718" w:rsidRDefault="0070546F" w:rsidP="00D60CB1">
      <w:pPr>
        <w:spacing w:after="0" w:line="36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287718">
        <w:rPr>
          <w:rFonts w:ascii="Arial" w:eastAsia="Calibri" w:hAnsi="Arial" w:cs="Arial"/>
          <w:sz w:val="24"/>
          <w:szCs w:val="24"/>
          <w:u w:val="single"/>
        </w:rPr>
        <w:t>Stanowisko Zarządu Województwa w sprawie wniosku</w:t>
      </w:r>
      <w:r w:rsidRPr="00287718">
        <w:rPr>
          <w:rFonts w:ascii="Arial" w:eastAsia="Calibri" w:hAnsi="Arial" w:cs="Arial"/>
          <w:sz w:val="24"/>
          <w:szCs w:val="24"/>
        </w:rPr>
        <w:t>.</w:t>
      </w:r>
    </w:p>
    <w:p w14:paraId="3209DE8C" w14:textId="4BB8BE7B" w:rsidR="00D60CB1" w:rsidRPr="00287718" w:rsidRDefault="007215E3" w:rsidP="00D60CB1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Zarząd </w:t>
      </w:r>
      <w:r w:rsidR="00166B0F" w:rsidRPr="00287718">
        <w:rPr>
          <w:rFonts w:ascii="Arial" w:hAnsi="Arial" w:cs="Arial"/>
          <w:sz w:val="24"/>
          <w:szCs w:val="24"/>
        </w:rPr>
        <w:t>postanowił nie dokonywać wnioskowanego zwiększenia planu wydatków</w:t>
      </w:r>
      <w:r w:rsidRPr="00287718">
        <w:rPr>
          <w:rFonts w:ascii="Arial" w:hAnsi="Arial" w:cs="Arial"/>
          <w:sz w:val="24"/>
          <w:szCs w:val="24"/>
        </w:rPr>
        <w:t>.</w:t>
      </w:r>
    </w:p>
    <w:p w14:paraId="4E67838E" w14:textId="5C401E40" w:rsidR="007215E3" w:rsidRPr="00287718" w:rsidRDefault="00166B0F" w:rsidP="007215E3">
      <w:pPr>
        <w:pStyle w:val="Zwykytekst"/>
        <w:spacing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N</w:t>
      </w:r>
      <w:r w:rsidR="007215E3" w:rsidRPr="00287718">
        <w:rPr>
          <w:rFonts w:ascii="Arial" w:hAnsi="Arial" w:cs="Arial"/>
          <w:sz w:val="24"/>
          <w:szCs w:val="24"/>
        </w:rPr>
        <w:t>a zadanie P</w:t>
      </w:r>
      <w:r w:rsidR="00BE5A07" w:rsidRPr="00287718">
        <w:rPr>
          <w:rFonts w:ascii="Arial" w:hAnsi="Arial" w:cs="Arial"/>
          <w:sz w:val="24"/>
          <w:szCs w:val="24"/>
        </w:rPr>
        <w:t xml:space="preserve">odkarpacki </w:t>
      </w:r>
      <w:r w:rsidR="007215E3" w:rsidRPr="00287718">
        <w:rPr>
          <w:rFonts w:ascii="Arial" w:hAnsi="Arial" w:cs="Arial"/>
          <w:sz w:val="24"/>
          <w:szCs w:val="24"/>
        </w:rPr>
        <w:t>Z</w:t>
      </w:r>
      <w:r w:rsidR="00BE5A07" w:rsidRPr="00287718">
        <w:rPr>
          <w:rFonts w:ascii="Arial" w:hAnsi="Arial" w:cs="Arial"/>
          <w:sz w:val="24"/>
          <w:szCs w:val="24"/>
        </w:rPr>
        <w:t xml:space="preserve">arząd </w:t>
      </w:r>
      <w:r w:rsidR="007215E3" w:rsidRPr="00287718">
        <w:rPr>
          <w:rFonts w:ascii="Arial" w:hAnsi="Arial" w:cs="Arial"/>
          <w:sz w:val="24"/>
          <w:szCs w:val="24"/>
        </w:rPr>
        <w:t>D</w:t>
      </w:r>
      <w:r w:rsidR="00BE5A07" w:rsidRPr="00287718">
        <w:rPr>
          <w:rFonts w:ascii="Arial" w:hAnsi="Arial" w:cs="Arial"/>
          <w:sz w:val="24"/>
          <w:szCs w:val="24"/>
        </w:rPr>
        <w:t xml:space="preserve">róg </w:t>
      </w:r>
      <w:r w:rsidR="007215E3" w:rsidRPr="00287718">
        <w:rPr>
          <w:rFonts w:ascii="Arial" w:hAnsi="Arial" w:cs="Arial"/>
          <w:sz w:val="24"/>
          <w:szCs w:val="24"/>
        </w:rPr>
        <w:t>W</w:t>
      </w:r>
      <w:r w:rsidR="00BE5A07" w:rsidRPr="00287718">
        <w:rPr>
          <w:rFonts w:ascii="Arial" w:hAnsi="Arial" w:cs="Arial"/>
          <w:sz w:val="24"/>
          <w:szCs w:val="24"/>
        </w:rPr>
        <w:t>ojewódzkich</w:t>
      </w:r>
      <w:r w:rsidR="007215E3" w:rsidRPr="00287718">
        <w:rPr>
          <w:rFonts w:ascii="Arial" w:hAnsi="Arial" w:cs="Arial"/>
          <w:sz w:val="24"/>
          <w:szCs w:val="24"/>
        </w:rPr>
        <w:t xml:space="preserve"> nie posiada dokumentacji projektowej. Zgodnie z</w:t>
      </w:r>
      <w:r w:rsidR="00BE5A07" w:rsidRPr="00287718">
        <w:rPr>
          <w:rFonts w:ascii="Arial" w:hAnsi="Arial" w:cs="Arial"/>
          <w:sz w:val="24"/>
          <w:szCs w:val="24"/>
        </w:rPr>
        <w:t> p</w:t>
      </w:r>
      <w:r w:rsidR="007215E3" w:rsidRPr="00287718">
        <w:rPr>
          <w:rFonts w:ascii="Arial" w:hAnsi="Arial" w:cs="Arial"/>
          <w:sz w:val="24"/>
          <w:szCs w:val="24"/>
        </w:rPr>
        <w:t xml:space="preserve">rocedurą współpracy z </w:t>
      </w:r>
      <w:r w:rsidR="00BE5A07" w:rsidRPr="00287718">
        <w:rPr>
          <w:rFonts w:ascii="Arial" w:hAnsi="Arial" w:cs="Arial"/>
          <w:sz w:val="24"/>
          <w:szCs w:val="24"/>
        </w:rPr>
        <w:t>jednostkami samorządu terytorialnego</w:t>
      </w:r>
      <w:r w:rsidR="00870FFA" w:rsidRPr="00287718">
        <w:rPr>
          <w:rFonts w:ascii="Arial" w:hAnsi="Arial" w:cs="Arial"/>
          <w:sz w:val="24"/>
          <w:szCs w:val="24"/>
        </w:rPr>
        <w:t>,</w:t>
      </w:r>
      <w:r w:rsidR="00BE5A07" w:rsidRPr="00287718">
        <w:rPr>
          <w:rFonts w:ascii="Arial" w:hAnsi="Arial" w:cs="Arial"/>
          <w:sz w:val="24"/>
          <w:szCs w:val="24"/>
        </w:rPr>
        <w:t xml:space="preserve"> </w:t>
      </w:r>
      <w:r w:rsidR="007215E3" w:rsidRPr="00287718">
        <w:rPr>
          <w:rFonts w:ascii="Arial" w:hAnsi="Arial" w:cs="Arial"/>
          <w:sz w:val="24"/>
          <w:szCs w:val="24"/>
        </w:rPr>
        <w:t>Gmina winna wystąpić o warunki techniczne i</w:t>
      </w:r>
      <w:r w:rsidR="00BE5A07" w:rsidRPr="00287718">
        <w:rPr>
          <w:rFonts w:ascii="Arial" w:hAnsi="Arial" w:cs="Arial"/>
          <w:sz w:val="24"/>
          <w:szCs w:val="24"/>
        </w:rPr>
        <w:t> </w:t>
      </w:r>
      <w:r w:rsidR="007215E3" w:rsidRPr="00287718">
        <w:rPr>
          <w:rFonts w:ascii="Arial" w:hAnsi="Arial" w:cs="Arial"/>
          <w:sz w:val="24"/>
          <w:szCs w:val="24"/>
        </w:rPr>
        <w:t>opracować dokumentację projektową, którą następnie przekazuje jako pomoc rzeczową Województwu. Po przyjęciu dokumentacji możliwa jest realizacja robót budowlanych w zależności od dostępności środków.</w:t>
      </w:r>
    </w:p>
    <w:p w14:paraId="742EC635" w14:textId="185A64C3" w:rsidR="007215E3" w:rsidRPr="00287718" w:rsidRDefault="007215E3" w:rsidP="007215E3">
      <w:pPr>
        <w:pStyle w:val="Zwykytekst"/>
        <w:spacing w:line="36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W roku 2024 na terenie Gminy Czarna</w:t>
      </w:r>
      <w:r w:rsidR="00870FFA" w:rsidRPr="00287718">
        <w:rPr>
          <w:rFonts w:ascii="Arial" w:hAnsi="Arial" w:cs="Arial"/>
          <w:sz w:val="24"/>
          <w:szCs w:val="24"/>
        </w:rPr>
        <w:t>,</w:t>
      </w:r>
      <w:r w:rsidRPr="00287718">
        <w:rPr>
          <w:rFonts w:ascii="Arial" w:hAnsi="Arial" w:cs="Arial"/>
          <w:sz w:val="24"/>
          <w:szCs w:val="24"/>
        </w:rPr>
        <w:t xml:space="preserve"> Województwo planuje realizację przy udziale środków </w:t>
      </w:r>
      <w:r w:rsidR="00DF2E6E">
        <w:rPr>
          <w:rFonts w:ascii="Arial" w:hAnsi="Arial" w:cs="Arial"/>
          <w:sz w:val="24"/>
          <w:szCs w:val="24"/>
        </w:rPr>
        <w:t>z</w:t>
      </w:r>
      <w:r w:rsidRPr="00287718">
        <w:rPr>
          <w:rFonts w:ascii="Arial" w:hAnsi="Arial" w:cs="Arial"/>
          <w:sz w:val="24"/>
          <w:szCs w:val="24"/>
        </w:rPr>
        <w:t xml:space="preserve"> R</w:t>
      </w:r>
      <w:r w:rsidR="00870FFA" w:rsidRPr="00287718">
        <w:rPr>
          <w:rFonts w:ascii="Arial" w:hAnsi="Arial" w:cs="Arial"/>
          <w:sz w:val="24"/>
          <w:szCs w:val="24"/>
        </w:rPr>
        <w:t xml:space="preserve">ządowego </w:t>
      </w:r>
      <w:r w:rsidRPr="00287718">
        <w:rPr>
          <w:rFonts w:ascii="Arial" w:hAnsi="Arial" w:cs="Arial"/>
          <w:sz w:val="24"/>
          <w:szCs w:val="24"/>
        </w:rPr>
        <w:t>F</w:t>
      </w:r>
      <w:r w:rsidR="00870FFA" w:rsidRPr="00287718">
        <w:rPr>
          <w:rFonts w:ascii="Arial" w:hAnsi="Arial" w:cs="Arial"/>
          <w:sz w:val="24"/>
          <w:szCs w:val="24"/>
        </w:rPr>
        <w:t xml:space="preserve">unduszu </w:t>
      </w:r>
      <w:r w:rsidRPr="00287718">
        <w:rPr>
          <w:rFonts w:ascii="Arial" w:hAnsi="Arial" w:cs="Arial"/>
          <w:sz w:val="24"/>
          <w:szCs w:val="24"/>
        </w:rPr>
        <w:t>R</w:t>
      </w:r>
      <w:r w:rsidR="00870FFA" w:rsidRPr="00287718">
        <w:rPr>
          <w:rFonts w:ascii="Arial" w:hAnsi="Arial" w:cs="Arial"/>
          <w:sz w:val="24"/>
          <w:szCs w:val="24"/>
        </w:rPr>
        <w:t xml:space="preserve">ozwoju </w:t>
      </w:r>
      <w:r w:rsidRPr="00287718">
        <w:rPr>
          <w:rFonts w:ascii="Arial" w:hAnsi="Arial" w:cs="Arial"/>
          <w:sz w:val="24"/>
          <w:szCs w:val="24"/>
        </w:rPr>
        <w:t>D</w:t>
      </w:r>
      <w:r w:rsidR="00870FFA" w:rsidRPr="00287718">
        <w:rPr>
          <w:rFonts w:ascii="Arial" w:hAnsi="Arial" w:cs="Arial"/>
          <w:sz w:val="24"/>
          <w:szCs w:val="24"/>
        </w:rPr>
        <w:t>róg</w:t>
      </w:r>
      <w:r w:rsidRPr="00287718">
        <w:rPr>
          <w:rFonts w:ascii="Arial" w:hAnsi="Arial" w:cs="Arial"/>
          <w:sz w:val="24"/>
          <w:szCs w:val="24"/>
        </w:rPr>
        <w:t>, które ujęte są w</w:t>
      </w:r>
      <w:r w:rsidR="00870FFA" w:rsidRPr="00287718">
        <w:rPr>
          <w:rFonts w:ascii="Arial" w:hAnsi="Arial" w:cs="Arial"/>
          <w:sz w:val="24"/>
          <w:szCs w:val="24"/>
        </w:rPr>
        <w:t> </w:t>
      </w:r>
      <w:r w:rsidRPr="00287718">
        <w:rPr>
          <w:rFonts w:ascii="Arial" w:hAnsi="Arial" w:cs="Arial"/>
          <w:sz w:val="24"/>
          <w:szCs w:val="24"/>
        </w:rPr>
        <w:t xml:space="preserve">projekcie planu na 2024r. następujących zadań: </w:t>
      </w:r>
    </w:p>
    <w:p w14:paraId="237513A8" w14:textId="77777777" w:rsidR="00870FFA" w:rsidRPr="00287718" w:rsidRDefault="007215E3" w:rsidP="00870FFA">
      <w:pPr>
        <w:pStyle w:val="Zwykytekst"/>
        <w:numPr>
          <w:ilvl w:val="0"/>
          <w:numId w:val="11"/>
        </w:numPr>
        <w:spacing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Rozbudowa drogi wojewódzkiej Nr 881 Sokołów Młp. - Łańcut - Kańczuga – Żurawica, polegająca na budowie ścieżki rowerowej z możliwością ruchu pieszych w m. Czarna - odcinek 17+911-18+080 str. L,</w:t>
      </w:r>
    </w:p>
    <w:p w14:paraId="3BF0F9E2" w14:textId="50782BF4" w:rsidR="007215E3" w:rsidRPr="00287718" w:rsidRDefault="007215E3" w:rsidP="00870FFA">
      <w:pPr>
        <w:pStyle w:val="Zwykytekst"/>
        <w:numPr>
          <w:ilvl w:val="0"/>
          <w:numId w:val="11"/>
        </w:numPr>
        <w:spacing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Przebudowa drogi wojewódzkiej Nr 877 Naklik – Leżajsk – Łańcut – Dylągówka - Szklary, polegająca na budowie jednokierunkowej ścieżki rowerowej z której mogą korzystać piesi w miejscowości Wola Dalsza - odcinek 38+374,50-38+919,50 str. P.</w:t>
      </w:r>
    </w:p>
    <w:p w14:paraId="5FA4A469" w14:textId="77777777" w:rsidR="00FC0827" w:rsidRPr="00287718" w:rsidRDefault="00203892" w:rsidP="00D60CB1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  <w:u w:val="single"/>
        </w:rPr>
        <w:t>Komisji</w:t>
      </w:r>
      <w:r w:rsidR="00810D9F" w:rsidRPr="00287718">
        <w:rPr>
          <w:rFonts w:ascii="Arial" w:hAnsi="Arial" w:cs="Arial"/>
          <w:sz w:val="24"/>
          <w:szCs w:val="24"/>
          <w:u w:val="single"/>
        </w:rPr>
        <w:t xml:space="preserve"> Współpracy z Zagranicą, Turystyki i Promocji</w:t>
      </w:r>
      <w:r w:rsidR="00FC0827" w:rsidRPr="00287718">
        <w:rPr>
          <w:rFonts w:ascii="Arial" w:hAnsi="Arial" w:cs="Arial"/>
          <w:sz w:val="24"/>
          <w:szCs w:val="24"/>
          <w:u w:val="single"/>
        </w:rPr>
        <w:t xml:space="preserve"> </w:t>
      </w:r>
      <w:r w:rsidR="00FC0827" w:rsidRPr="00287718">
        <w:rPr>
          <w:rFonts w:ascii="Arial" w:hAnsi="Arial" w:cs="Arial"/>
          <w:sz w:val="24"/>
          <w:szCs w:val="24"/>
        </w:rPr>
        <w:t>dotyczy:</w:t>
      </w:r>
    </w:p>
    <w:p w14:paraId="4A444602" w14:textId="1785FD8D" w:rsidR="00FC0827" w:rsidRPr="00287718" w:rsidRDefault="00FC0827" w:rsidP="00D60CB1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zwiększenia wydatków w dziale 926 – Kultura fizyczna, w rozdziale 92695</w:t>
      </w:r>
      <w:r w:rsidR="00203892" w:rsidRPr="00287718">
        <w:rPr>
          <w:rFonts w:ascii="Arial" w:hAnsi="Arial" w:cs="Arial"/>
          <w:sz w:val="24"/>
          <w:szCs w:val="24"/>
        </w:rPr>
        <w:t xml:space="preserve"> – Pozostała działalność</w:t>
      </w:r>
      <w:r w:rsidRPr="00287718">
        <w:rPr>
          <w:rFonts w:ascii="Arial" w:hAnsi="Arial" w:cs="Arial"/>
          <w:sz w:val="24"/>
          <w:szCs w:val="24"/>
        </w:rPr>
        <w:t xml:space="preserve"> w § 6300</w:t>
      </w:r>
      <w:r w:rsidR="009778FF" w:rsidRPr="00287718">
        <w:rPr>
          <w:rFonts w:ascii="Arial" w:hAnsi="Arial" w:cs="Arial"/>
          <w:sz w:val="24"/>
          <w:szCs w:val="24"/>
        </w:rPr>
        <w:t xml:space="preserve"> – Dotacja celowa na pomoc finansową  udzielaną między jednostkami samorządu terytorialnego na dofinansowanie własnych zadań inwestycyjnych i zakupów inwestycyjnych </w:t>
      </w:r>
      <w:r w:rsidRPr="00287718">
        <w:rPr>
          <w:rFonts w:ascii="Arial" w:hAnsi="Arial" w:cs="Arial"/>
          <w:sz w:val="24"/>
          <w:szCs w:val="24"/>
        </w:rPr>
        <w:t>o kwotę 10.000.000,-zł</w:t>
      </w:r>
      <w:r w:rsidR="009778FF">
        <w:rPr>
          <w:rFonts w:ascii="Arial" w:hAnsi="Arial" w:cs="Arial"/>
          <w:sz w:val="24"/>
          <w:szCs w:val="24"/>
        </w:rPr>
        <w:t>,</w:t>
      </w:r>
      <w:r w:rsidRPr="00287718">
        <w:rPr>
          <w:rFonts w:ascii="Arial" w:hAnsi="Arial" w:cs="Arial"/>
          <w:sz w:val="24"/>
          <w:szCs w:val="24"/>
        </w:rPr>
        <w:t xml:space="preserve"> </w:t>
      </w:r>
      <w:r w:rsidR="009778FF">
        <w:rPr>
          <w:rFonts w:ascii="Arial" w:hAnsi="Arial" w:cs="Arial"/>
          <w:sz w:val="24"/>
          <w:szCs w:val="24"/>
        </w:rPr>
        <w:t xml:space="preserve">              </w:t>
      </w:r>
      <w:r w:rsidRPr="00287718">
        <w:rPr>
          <w:rFonts w:ascii="Arial" w:hAnsi="Arial" w:cs="Arial"/>
          <w:sz w:val="24"/>
          <w:szCs w:val="24"/>
        </w:rPr>
        <w:lastRenderedPageBreak/>
        <w:t xml:space="preserve">na zadanie dotyczące dofinansowania inwestycji - Budowa Kompleksu Basenów w Przemyślu. </w:t>
      </w:r>
    </w:p>
    <w:p w14:paraId="383E89DA" w14:textId="63340475" w:rsidR="00FC0827" w:rsidRPr="00287718" w:rsidRDefault="00FC0827" w:rsidP="00D60CB1">
      <w:pPr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Źródło finansowania - </w:t>
      </w:r>
      <w:r w:rsidR="00F83150" w:rsidRPr="00287718">
        <w:rPr>
          <w:rFonts w:ascii="Arial" w:hAnsi="Arial" w:cs="Arial"/>
          <w:sz w:val="24"/>
          <w:szCs w:val="24"/>
        </w:rPr>
        <w:t>r</w:t>
      </w:r>
      <w:r w:rsidRPr="00287718">
        <w:rPr>
          <w:rFonts w:ascii="Arial" w:hAnsi="Arial" w:cs="Arial"/>
          <w:sz w:val="24"/>
          <w:szCs w:val="24"/>
        </w:rPr>
        <w:t xml:space="preserve">ezerwa </w:t>
      </w:r>
      <w:r w:rsidR="00F83150" w:rsidRPr="00287718">
        <w:rPr>
          <w:rFonts w:ascii="Arial" w:hAnsi="Arial" w:cs="Arial"/>
          <w:sz w:val="24"/>
          <w:szCs w:val="24"/>
        </w:rPr>
        <w:t>b</w:t>
      </w:r>
      <w:r w:rsidRPr="00287718">
        <w:rPr>
          <w:rFonts w:ascii="Arial" w:hAnsi="Arial" w:cs="Arial"/>
          <w:sz w:val="24"/>
          <w:szCs w:val="24"/>
        </w:rPr>
        <w:t xml:space="preserve">udżetowa - dział 758, rozdz. 75818, § 6800 </w:t>
      </w:r>
      <w:r w:rsidR="00F83150" w:rsidRPr="00287718">
        <w:rPr>
          <w:rFonts w:ascii="Arial" w:hAnsi="Arial" w:cs="Arial"/>
          <w:sz w:val="24"/>
          <w:szCs w:val="24"/>
        </w:rPr>
        <w:t>- w</w:t>
      </w:r>
      <w:r w:rsidRPr="00287718">
        <w:rPr>
          <w:rFonts w:ascii="Arial" w:hAnsi="Arial" w:cs="Arial"/>
          <w:sz w:val="24"/>
          <w:szCs w:val="24"/>
        </w:rPr>
        <w:t>ydatki majątkowe związane z realizacją programów finansowych z udziałem środków, o których mowa w art. 5 ust. 1 pkt. 2 ustawy o finansach publicznych.</w:t>
      </w:r>
    </w:p>
    <w:p w14:paraId="523B42D7" w14:textId="77777777" w:rsidR="006864C7" w:rsidRPr="00287718" w:rsidRDefault="006864C7" w:rsidP="00D60CB1">
      <w:pPr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287718">
        <w:rPr>
          <w:rFonts w:ascii="Arial" w:hAnsi="Arial" w:cs="Arial"/>
          <w:sz w:val="24"/>
          <w:szCs w:val="24"/>
          <w:u w:val="single"/>
        </w:rPr>
        <w:t>Komisja Budżetu, Mienia i Finansów negatywnie zaopiniowała wniosek.</w:t>
      </w:r>
    </w:p>
    <w:p w14:paraId="4680195B" w14:textId="2C82A214" w:rsidR="006864C7" w:rsidRPr="00287718" w:rsidRDefault="00166B0F" w:rsidP="00D60CB1">
      <w:pPr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W opinii</w:t>
      </w:r>
      <w:r w:rsidR="006864C7" w:rsidRPr="00287718">
        <w:rPr>
          <w:rFonts w:ascii="Arial" w:hAnsi="Arial" w:cs="Arial"/>
          <w:sz w:val="24"/>
          <w:szCs w:val="24"/>
        </w:rPr>
        <w:t xml:space="preserve"> Komisji wniosek jest poprawny, ze wskazaną klasyfikacją budżetową. Jest to pomoc finansowa dla Miasta Przemyśla. Jednocześnie nie ma uchwały merytorycznej przyznającej taką pomoc. Wskazany samorząd, również nie wystąpił z wnioskiem o przyznanie takiej pomocy.</w:t>
      </w:r>
    </w:p>
    <w:p w14:paraId="3B599D70" w14:textId="77777777" w:rsidR="0070546F" w:rsidRPr="00287718" w:rsidRDefault="0070546F" w:rsidP="00D60CB1">
      <w:pPr>
        <w:tabs>
          <w:tab w:val="left" w:pos="709"/>
        </w:tabs>
        <w:spacing w:after="0" w:line="36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287718">
        <w:rPr>
          <w:rFonts w:ascii="Arial" w:eastAsia="Calibri" w:hAnsi="Arial" w:cs="Arial"/>
          <w:sz w:val="24"/>
          <w:szCs w:val="24"/>
          <w:u w:val="single"/>
        </w:rPr>
        <w:t>Stanowisko Zarządu Województwa w sprawie wniosku</w:t>
      </w:r>
      <w:r w:rsidRPr="00287718">
        <w:rPr>
          <w:rFonts w:ascii="Arial" w:eastAsia="Calibri" w:hAnsi="Arial" w:cs="Arial"/>
          <w:sz w:val="24"/>
          <w:szCs w:val="24"/>
        </w:rPr>
        <w:t>.</w:t>
      </w:r>
    </w:p>
    <w:p w14:paraId="77F9A24F" w14:textId="71698F9B" w:rsidR="006864C7" w:rsidRPr="00287718" w:rsidRDefault="006864C7" w:rsidP="00D60CB1">
      <w:pPr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eastAsia="Calibri" w:hAnsi="Arial" w:cs="Arial"/>
          <w:sz w:val="24"/>
          <w:szCs w:val="24"/>
        </w:rPr>
        <w:t>Zarząd nie uwzględni</w:t>
      </w:r>
      <w:r w:rsidR="00166B0F" w:rsidRPr="00287718">
        <w:rPr>
          <w:rFonts w:ascii="Arial" w:eastAsia="Calibri" w:hAnsi="Arial" w:cs="Arial"/>
          <w:sz w:val="24"/>
          <w:szCs w:val="24"/>
        </w:rPr>
        <w:t>ł</w:t>
      </w:r>
      <w:r w:rsidRPr="00287718">
        <w:rPr>
          <w:rFonts w:ascii="Arial" w:eastAsia="Calibri" w:hAnsi="Arial" w:cs="Arial"/>
          <w:sz w:val="24"/>
          <w:szCs w:val="24"/>
        </w:rPr>
        <w:t xml:space="preserve"> wniosku </w:t>
      </w:r>
      <w:r w:rsidR="002462F3" w:rsidRPr="002462F3">
        <w:rPr>
          <w:rFonts w:ascii="Arial" w:eastAsia="Calibri" w:hAnsi="Arial" w:cs="Arial"/>
          <w:sz w:val="24"/>
          <w:szCs w:val="24"/>
        </w:rPr>
        <w:t xml:space="preserve">Komisji </w:t>
      </w:r>
      <w:r w:rsidR="002462F3" w:rsidRPr="002462F3">
        <w:rPr>
          <w:rFonts w:ascii="Arial" w:hAnsi="Arial" w:cs="Arial"/>
          <w:sz w:val="24"/>
          <w:szCs w:val="24"/>
        </w:rPr>
        <w:t>Współpracy z Zagranicą, Turystyki i</w:t>
      </w:r>
      <w:r w:rsidR="002462F3">
        <w:rPr>
          <w:rFonts w:ascii="Arial" w:hAnsi="Arial" w:cs="Arial"/>
          <w:sz w:val="24"/>
          <w:szCs w:val="24"/>
        </w:rPr>
        <w:t> </w:t>
      </w:r>
      <w:r w:rsidR="002462F3" w:rsidRPr="002462F3">
        <w:rPr>
          <w:rFonts w:ascii="Arial" w:hAnsi="Arial" w:cs="Arial"/>
          <w:sz w:val="24"/>
          <w:szCs w:val="24"/>
        </w:rPr>
        <w:t>Promocji</w:t>
      </w:r>
      <w:r w:rsidRPr="00287718">
        <w:rPr>
          <w:rFonts w:ascii="Arial" w:eastAsia="Calibri" w:hAnsi="Arial" w:cs="Arial"/>
          <w:sz w:val="24"/>
          <w:szCs w:val="24"/>
        </w:rPr>
        <w:t xml:space="preserve">. </w:t>
      </w:r>
      <w:r w:rsidR="002462F3" w:rsidRPr="00463276">
        <w:rPr>
          <w:rFonts w:ascii="Arial" w:eastAsia="Calibri" w:hAnsi="Arial" w:cs="Arial"/>
          <w:sz w:val="24"/>
          <w:szCs w:val="24"/>
        </w:rPr>
        <w:t>Wniosek</w:t>
      </w:r>
      <w:r w:rsidR="002462F3">
        <w:rPr>
          <w:rFonts w:ascii="Arial" w:eastAsia="Calibri" w:hAnsi="Arial" w:cs="Arial"/>
          <w:sz w:val="24"/>
          <w:szCs w:val="24"/>
        </w:rPr>
        <w:t xml:space="preserve"> o udzielenie pomocy finansowej od Prezydenta Miasta Przemyśla wpłynął po debacie budżetowej oraz po posiedzeniu Komisji </w:t>
      </w:r>
      <w:r w:rsidR="002462F3" w:rsidRPr="00B970B7">
        <w:rPr>
          <w:rFonts w:ascii="Arial" w:hAnsi="Arial" w:cs="Arial"/>
          <w:sz w:val="24"/>
          <w:szCs w:val="24"/>
        </w:rPr>
        <w:t>Budżetu, Mienia i</w:t>
      </w:r>
      <w:r w:rsidR="002462F3">
        <w:rPr>
          <w:rFonts w:ascii="Arial" w:hAnsi="Arial" w:cs="Arial"/>
          <w:sz w:val="24"/>
          <w:szCs w:val="24"/>
        </w:rPr>
        <w:t> </w:t>
      </w:r>
      <w:r w:rsidR="002462F3" w:rsidRPr="00B970B7">
        <w:rPr>
          <w:rFonts w:ascii="Arial" w:hAnsi="Arial" w:cs="Arial"/>
          <w:sz w:val="24"/>
          <w:szCs w:val="24"/>
        </w:rPr>
        <w:t>Finansów</w:t>
      </w:r>
      <w:r w:rsidR="002462F3">
        <w:rPr>
          <w:rFonts w:ascii="Arial" w:hAnsi="Arial" w:cs="Arial"/>
          <w:sz w:val="24"/>
          <w:szCs w:val="24"/>
        </w:rPr>
        <w:t xml:space="preserve">. </w:t>
      </w:r>
      <w:r w:rsidRPr="00287718">
        <w:rPr>
          <w:rFonts w:ascii="Arial" w:eastAsia="Calibri" w:hAnsi="Arial" w:cs="Arial"/>
          <w:sz w:val="24"/>
          <w:szCs w:val="24"/>
        </w:rPr>
        <w:t xml:space="preserve">We wniosku o dofinansowanie </w:t>
      </w:r>
      <w:r w:rsidR="002462F3">
        <w:rPr>
          <w:rFonts w:ascii="Arial" w:eastAsia="Calibri" w:hAnsi="Arial" w:cs="Arial"/>
          <w:sz w:val="24"/>
          <w:szCs w:val="24"/>
        </w:rPr>
        <w:t>nie przedstawiono pełnej</w:t>
      </w:r>
      <w:r w:rsidRPr="00287718">
        <w:rPr>
          <w:rFonts w:ascii="Arial" w:eastAsia="Calibri" w:hAnsi="Arial" w:cs="Arial"/>
          <w:sz w:val="24"/>
          <w:szCs w:val="24"/>
        </w:rPr>
        <w:t xml:space="preserve"> koncepcji finansowania</w:t>
      </w:r>
      <w:r w:rsidR="00DB2A39">
        <w:rPr>
          <w:rFonts w:ascii="Arial" w:eastAsia="Calibri" w:hAnsi="Arial" w:cs="Arial"/>
          <w:sz w:val="24"/>
          <w:szCs w:val="24"/>
        </w:rPr>
        <w:t xml:space="preserve"> zadania</w:t>
      </w:r>
      <w:r w:rsidR="00166B0F" w:rsidRPr="00287718">
        <w:rPr>
          <w:rFonts w:ascii="Arial" w:eastAsia="Calibri" w:hAnsi="Arial" w:cs="Arial"/>
          <w:sz w:val="24"/>
          <w:szCs w:val="24"/>
        </w:rPr>
        <w:t xml:space="preserve">, </w:t>
      </w:r>
      <w:r w:rsidRPr="00287718">
        <w:rPr>
          <w:rFonts w:ascii="Arial" w:eastAsia="Calibri" w:hAnsi="Arial" w:cs="Arial"/>
          <w:sz w:val="24"/>
          <w:szCs w:val="24"/>
        </w:rPr>
        <w:t>harmonogramu realizacji</w:t>
      </w:r>
      <w:r w:rsidR="00166B0F" w:rsidRPr="00287718">
        <w:rPr>
          <w:rFonts w:ascii="Arial" w:eastAsia="Calibri" w:hAnsi="Arial" w:cs="Arial"/>
          <w:sz w:val="24"/>
          <w:szCs w:val="24"/>
        </w:rPr>
        <w:t xml:space="preserve"> oraz </w:t>
      </w:r>
      <w:r w:rsidR="00166B0F" w:rsidRPr="00463276">
        <w:rPr>
          <w:rFonts w:ascii="Arial" w:eastAsia="Calibri" w:hAnsi="Arial" w:cs="Arial"/>
          <w:sz w:val="24"/>
          <w:szCs w:val="24"/>
        </w:rPr>
        <w:t xml:space="preserve">sytuacji finansowej </w:t>
      </w:r>
      <w:r w:rsidR="002462F3">
        <w:rPr>
          <w:rFonts w:ascii="Arial" w:eastAsia="Calibri" w:hAnsi="Arial" w:cs="Arial"/>
          <w:sz w:val="24"/>
          <w:szCs w:val="24"/>
        </w:rPr>
        <w:t>Miasta Przemyśla</w:t>
      </w:r>
      <w:r w:rsidRPr="00463276">
        <w:rPr>
          <w:rFonts w:ascii="Arial" w:eastAsia="Calibri" w:hAnsi="Arial" w:cs="Arial"/>
          <w:sz w:val="24"/>
          <w:szCs w:val="24"/>
        </w:rPr>
        <w:t xml:space="preserve">. </w:t>
      </w:r>
      <w:r w:rsidR="00463276" w:rsidRPr="00463276">
        <w:rPr>
          <w:rFonts w:ascii="Arial" w:hAnsi="Arial" w:cs="Arial"/>
          <w:sz w:val="24"/>
          <w:szCs w:val="24"/>
        </w:rPr>
        <w:t xml:space="preserve">Z opisu przedsięwzięcia wynika, że jest ono przeznaczone głównie do celów rekreacyjnych. Niewątpliwie przyczyni się to do poprawy jakości życia mieszkańców Przemyśla i okolic, </w:t>
      </w:r>
      <w:r w:rsidR="009778FF">
        <w:rPr>
          <w:rFonts w:ascii="Arial" w:hAnsi="Arial" w:cs="Arial"/>
          <w:sz w:val="24"/>
          <w:szCs w:val="24"/>
        </w:rPr>
        <w:t>lecz nie ma charakteru regionalnego. N</w:t>
      </w:r>
      <w:r w:rsidR="00463276" w:rsidRPr="00463276">
        <w:rPr>
          <w:rFonts w:ascii="Arial" w:hAnsi="Arial" w:cs="Arial"/>
          <w:sz w:val="24"/>
          <w:szCs w:val="24"/>
        </w:rPr>
        <w:t>ie wykazano istotnego wpływu tego obiektu na zadania mające na celu podniesienie poziomu sportowego zawodników</w:t>
      </w:r>
      <w:r w:rsidR="00463276">
        <w:rPr>
          <w:rFonts w:ascii="Arial" w:hAnsi="Arial" w:cs="Arial"/>
          <w:sz w:val="24"/>
          <w:szCs w:val="24"/>
        </w:rPr>
        <w:t>, co jest priorytetem Zarządu przy wsparciu podobnych inicjatyw</w:t>
      </w:r>
      <w:r w:rsidR="00463276" w:rsidRPr="00463276">
        <w:rPr>
          <w:rFonts w:ascii="Arial" w:hAnsi="Arial" w:cs="Arial"/>
          <w:sz w:val="24"/>
          <w:szCs w:val="24"/>
        </w:rPr>
        <w:t>.</w:t>
      </w:r>
      <w:r w:rsidRPr="00287718">
        <w:rPr>
          <w:rFonts w:ascii="Arial" w:eastAsia="Calibri" w:hAnsi="Arial" w:cs="Arial"/>
          <w:sz w:val="24"/>
          <w:szCs w:val="24"/>
        </w:rPr>
        <w:t xml:space="preserve"> </w:t>
      </w:r>
    </w:p>
    <w:p w14:paraId="3ED49B9F" w14:textId="21C39582" w:rsidR="00FC0827" w:rsidRPr="00287718" w:rsidRDefault="00FC0827" w:rsidP="00D60CB1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zwiększenia wydatków w dziale 926 – Kultura fizyczna, w rozdziale 92695</w:t>
      </w:r>
      <w:r w:rsidR="00203892" w:rsidRPr="00287718">
        <w:rPr>
          <w:rFonts w:ascii="Arial" w:hAnsi="Arial" w:cs="Arial"/>
          <w:sz w:val="24"/>
          <w:szCs w:val="24"/>
        </w:rPr>
        <w:t xml:space="preserve"> – Pozostała działalność</w:t>
      </w:r>
      <w:r w:rsidRPr="00287718">
        <w:rPr>
          <w:rFonts w:ascii="Arial" w:hAnsi="Arial" w:cs="Arial"/>
          <w:sz w:val="24"/>
          <w:szCs w:val="24"/>
        </w:rPr>
        <w:t xml:space="preserve"> w § 6300</w:t>
      </w:r>
      <w:r w:rsidR="00F83150" w:rsidRPr="00287718">
        <w:rPr>
          <w:rFonts w:ascii="Arial" w:hAnsi="Arial" w:cs="Arial"/>
          <w:sz w:val="24"/>
          <w:szCs w:val="24"/>
        </w:rPr>
        <w:t xml:space="preserve"> – Dotacja celowa na pomoc finansową  udzielaną między jednostkami samorządu terytorialnego na dofinansowanie własnych zadań inwestycyjnych i zakupów inwestycyjnych</w:t>
      </w:r>
      <w:r w:rsidRPr="00287718">
        <w:rPr>
          <w:rFonts w:ascii="Arial" w:hAnsi="Arial" w:cs="Arial"/>
          <w:sz w:val="24"/>
          <w:szCs w:val="24"/>
        </w:rPr>
        <w:t>, na zadanie na podjęcie działań na rzecz rozwoju Suchego Portu na obszarze Medyka-Żurawica-Przemyśl. Dotacja Gmin</w:t>
      </w:r>
      <w:r w:rsidR="0005382A">
        <w:rPr>
          <w:rFonts w:ascii="Arial" w:hAnsi="Arial" w:cs="Arial"/>
          <w:sz w:val="24"/>
          <w:szCs w:val="24"/>
        </w:rPr>
        <w:t>a</w:t>
      </w:r>
      <w:r w:rsidRPr="00287718">
        <w:rPr>
          <w:rFonts w:ascii="Arial" w:hAnsi="Arial" w:cs="Arial"/>
          <w:sz w:val="24"/>
          <w:szCs w:val="24"/>
        </w:rPr>
        <w:t xml:space="preserve"> Żurawica </w:t>
      </w:r>
      <w:r w:rsidR="00F83150" w:rsidRPr="00287718">
        <w:rPr>
          <w:rFonts w:ascii="Arial" w:hAnsi="Arial" w:cs="Arial"/>
          <w:sz w:val="24"/>
          <w:szCs w:val="24"/>
        </w:rPr>
        <w:t xml:space="preserve">- </w:t>
      </w:r>
      <w:r w:rsidRPr="00287718">
        <w:rPr>
          <w:rFonts w:ascii="Arial" w:hAnsi="Arial" w:cs="Arial"/>
          <w:sz w:val="24"/>
          <w:szCs w:val="24"/>
        </w:rPr>
        <w:t>100.000,-zł.</w:t>
      </w:r>
    </w:p>
    <w:p w14:paraId="7D630464" w14:textId="49C5DFD3" w:rsidR="00FC0827" w:rsidRPr="00287718" w:rsidRDefault="00FC0827" w:rsidP="00D60CB1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Źródło finansowania - </w:t>
      </w:r>
      <w:r w:rsidR="00F83150" w:rsidRPr="00287718">
        <w:rPr>
          <w:rFonts w:ascii="Arial" w:hAnsi="Arial" w:cs="Arial"/>
          <w:sz w:val="24"/>
          <w:szCs w:val="24"/>
        </w:rPr>
        <w:t>r</w:t>
      </w:r>
      <w:r w:rsidRPr="00287718">
        <w:rPr>
          <w:rFonts w:ascii="Arial" w:hAnsi="Arial" w:cs="Arial"/>
          <w:sz w:val="24"/>
          <w:szCs w:val="24"/>
        </w:rPr>
        <w:t xml:space="preserve">ezerwa </w:t>
      </w:r>
      <w:r w:rsidR="00F83150" w:rsidRPr="00287718">
        <w:rPr>
          <w:rFonts w:ascii="Arial" w:hAnsi="Arial" w:cs="Arial"/>
          <w:sz w:val="24"/>
          <w:szCs w:val="24"/>
        </w:rPr>
        <w:t>b</w:t>
      </w:r>
      <w:r w:rsidRPr="00287718">
        <w:rPr>
          <w:rFonts w:ascii="Arial" w:hAnsi="Arial" w:cs="Arial"/>
          <w:sz w:val="24"/>
          <w:szCs w:val="24"/>
        </w:rPr>
        <w:t>udżetowa - dział 758, rozdz. 75818, § 6800 wydatki majątkowe związane z realizacją programów finansowych z udziałem środków, o których mowa w art. 5 ust. 1 pkt. 2 ustawy o finansach publicznych.</w:t>
      </w:r>
    </w:p>
    <w:p w14:paraId="5AAC642A" w14:textId="77777777" w:rsidR="00D60CB1" w:rsidRPr="00287718" w:rsidRDefault="00D60CB1" w:rsidP="00D60CB1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  <w:u w:val="single"/>
        </w:rPr>
        <w:t>Komisja Budżetu, Mienia i Finansów negatywnie zaopiniowała wniosek.</w:t>
      </w:r>
      <w:r w:rsidRPr="00287718">
        <w:rPr>
          <w:rFonts w:ascii="Arial" w:hAnsi="Arial" w:cs="Arial"/>
          <w:sz w:val="24"/>
          <w:szCs w:val="24"/>
        </w:rPr>
        <w:t xml:space="preserve"> </w:t>
      </w:r>
    </w:p>
    <w:p w14:paraId="228B9892" w14:textId="77777777" w:rsidR="00FC0827" w:rsidRPr="00287718" w:rsidRDefault="00FC0827" w:rsidP="00D60CB1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lastRenderedPageBreak/>
        <w:t xml:space="preserve">Komisja uznała, że poruszony temat jest bardzo istotny. Jednocześnie powyższe zadanie nie jest możliwe do realizacji ze względów formalnych, dotyczy to pomocy finansowej, a nie ma stosownego wniosku od właściciela inwestycji.  </w:t>
      </w:r>
    </w:p>
    <w:p w14:paraId="6068CF6F" w14:textId="77777777" w:rsidR="00D60CB1" w:rsidRPr="00287718" w:rsidRDefault="0070546F" w:rsidP="00D60CB1">
      <w:pPr>
        <w:spacing w:after="0" w:line="36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287718">
        <w:rPr>
          <w:rFonts w:ascii="Arial" w:eastAsia="Calibri" w:hAnsi="Arial" w:cs="Arial"/>
          <w:sz w:val="24"/>
          <w:szCs w:val="24"/>
          <w:u w:val="single"/>
        </w:rPr>
        <w:t>Stanowisko Zarządu Województwa w sprawie wniosku</w:t>
      </w:r>
      <w:r w:rsidRPr="00287718">
        <w:rPr>
          <w:rFonts w:ascii="Arial" w:eastAsia="Calibri" w:hAnsi="Arial" w:cs="Arial"/>
          <w:sz w:val="24"/>
          <w:szCs w:val="24"/>
        </w:rPr>
        <w:t>.</w:t>
      </w:r>
    </w:p>
    <w:p w14:paraId="596C9216" w14:textId="1444444C" w:rsidR="00D60CB1" w:rsidRPr="00287718" w:rsidRDefault="00D60CB1" w:rsidP="00F83150">
      <w:pPr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eastAsia="Calibri" w:hAnsi="Arial" w:cs="Arial"/>
          <w:sz w:val="24"/>
          <w:szCs w:val="24"/>
        </w:rPr>
        <w:t>Zarząd nie uwzględni</w:t>
      </w:r>
      <w:r w:rsidR="00582012" w:rsidRPr="00287718">
        <w:rPr>
          <w:rFonts w:ascii="Arial" w:eastAsia="Calibri" w:hAnsi="Arial" w:cs="Arial"/>
          <w:sz w:val="24"/>
          <w:szCs w:val="24"/>
        </w:rPr>
        <w:t>ł</w:t>
      </w:r>
      <w:r w:rsidRPr="00287718">
        <w:rPr>
          <w:rFonts w:ascii="Arial" w:eastAsia="Calibri" w:hAnsi="Arial" w:cs="Arial"/>
          <w:sz w:val="24"/>
          <w:szCs w:val="24"/>
        </w:rPr>
        <w:t xml:space="preserve"> wniosku</w:t>
      </w:r>
      <w:r w:rsidR="00582012" w:rsidRPr="00287718">
        <w:rPr>
          <w:rFonts w:ascii="Arial" w:eastAsia="Calibri" w:hAnsi="Arial" w:cs="Arial"/>
          <w:sz w:val="24"/>
          <w:szCs w:val="24"/>
        </w:rPr>
        <w:t xml:space="preserve">. </w:t>
      </w:r>
      <w:r w:rsidR="00287718" w:rsidRPr="00287718">
        <w:rPr>
          <w:rFonts w:ascii="Arial" w:eastAsia="Calibri" w:hAnsi="Arial" w:cs="Arial"/>
          <w:sz w:val="24"/>
          <w:szCs w:val="24"/>
        </w:rPr>
        <w:t xml:space="preserve">Wniosek jest zbyt ogólny. </w:t>
      </w:r>
      <w:r w:rsidR="00582012" w:rsidRPr="00287718">
        <w:rPr>
          <w:rFonts w:ascii="Arial" w:eastAsia="Calibri" w:hAnsi="Arial" w:cs="Arial"/>
          <w:sz w:val="24"/>
          <w:szCs w:val="24"/>
        </w:rPr>
        <w:t>Według posiadanych informacji zespołem terminala Żurawica – Medyka zarządza PKP Cargo Terminale Sp. z o.o.</w:t>
      </w:r>
      <w:r w:rsidRPr="00287718">
        <w:rPr>
          <w:rFonts w:ascii="Arial" w:eastAsia="Calibri" w:hAnsi="Arial" w:cs="Arial"/>
          <w:sz w:val="24"/>
          <w:szCs w:val="24"/>
        </w:rPr>
        <w:t xml:space="preserve"> </w:t>
      </w:r>
      <w:r w:rsidR="00582012" w:rsidRPr="00287718">
        <w:rPr>
          <w:rFonts w:ascii="Arial" w:eastAsia="Calibri" w:hAnsi="Arial" w:cs="Arial"/>
          <w:sz w:val="24"/>
          <w:szCs w:val="24"/>
        </w:rPr>
        <w:t>Brak jest podstaw prawnych do udzielenia z budżetu Województwa Podkarpackiego wsparcia finansowego dla spółki prawa handlowego. Samorząd Województwa podejmie działania na rzecz rozwoju tego regionu. W ramach Edycji VII – Rozwój Stref Przemysłowych Województwo Podkarpackie złożyło wniosek i otrzymało dofinansowanie na zadanie pn.</w:t>
      </w:r>
      <w:bookmarkStart w:id="1" w:name="_GoBack"/>
      <w:bookmarkEnd w:id="1"/>
      <w:r w:rsidR="00582012" w:rsidRPr="00287718">
        <w:rPr>
          <w:rFonts w:ascii="Arial" w:eastAsia="Calibri" w:hAnsi="Arial" w:cs="Arial"/>
          <w:sz w:val="24"/>
          <w:szCs w:val="24"/>
        </w:rPr>
        <w:t>: „Budowa odcinka drogi wojewódzkiej nr 881 łączącej drogę krajową nr 77 z</w:t>
      </w:r>
      <w:r w:rsidR="00287718" w:rsidRPr="00287718">
        <w:rPr>
          <w:rFonts w:ascii="Arial" w:eastAsia="Calibri" w:hAnsi="Arial" w:cs="Arial"/>
          <w:sz w:val="24"/>
          <w:szCs w:val="24"/>
        </w:rPr>
        <w:t> </w:t>
      </w:r>
      <w:r w:rsidR="00582012" w:rsidRPr="00287718">
        <w:rPr>
          <w:rFonts w:ascii="Arial" w:eastAsia="Calibri" w:hAnsi="Arial" w:cs="Arial"/>
          <w:sz w:val="24"/>
          <w:szCs w:val="24"/>
        </w:rPr>
        <w:t>terminalem kolejowym T1 w Żurawicy”</w:t>
      </w:r>
      <w:r w:rsidR="00287718" w:rsidRPr="00287718">
        <w:rPr>
          <w:rFonts w:ascii="Arial" w:eastAsia="Calibri" w:hAnsi="Arial" w:cs="Arial"/>
          <w:sz w:val="24"/>
          <w:szCs w:val="24"/>
        </w:rPr>
        <w:t xml:space="preserve"> w kwocie 99.960.000,-zł</w:t>
      </w:r>
      <w:r w:rsidRPr="00287718">
        <w:rPr>
          <w:rFonts w:ascii="Arial" w:eastAsia="Calibri" w:hAnsi="Arial" w:cs="Arial"/>
          <w:sz w:val="24"/>
          <w:szCs w:val="24"/>
        </w:rPr>
        <w:t xml:space="preserve">. </w:t>
      </w:r>
    </w:p>
    <w:p w14:paraId="352D31DB" w14:textId="505DABB1" w:rsidR="00203892" w:rsidRPr="00287718" w:rsidRDefault="00203892" w:rsidP="00D60CB1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287718">
        <w:rPr>
          <w:rFonts w:ascii="Arial" w:hAnsi="Arial" w:cs="Arial"/>
          <w:sz w:val="24"/>
          <w:szCs w:val="24"/>
          <w:u w:val="single"/>
        </w:rPr>
        <w:t>Komisji Edukacji, Kultury i Kultury Fizycznej</w:t>
      </w:r>
      <w:r w:rsidRPr="00287718">
        <w:rPr>
          <w:rFonts w:ascii="Arial" w:hAnsi="Arial" w:cs="Arial"/>
          <w:sz w:val="24"/>
          <w:szCs w:val="24"/>
        </w:rPr>
        <w:t xml:space="preserve"> dotyczy wprowadzenia nazw zadań:</w:t>
      </w:r>
    </w:p>
    <w:p w14:paraId="21DE6C90" w14:textId="77777777" w:rsidR="00203892" w:rsidRPr="00287718" w:rsidRDefault="00203892" w:rsidP="00D60CB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Festiwal Psalmów Dawidowych w Kolbuszowej, </w:t>
      </w:r>
    </w:p>
    <w:p w14:paraId="6CF78728" w14:textId="77777777" w:rsidR="00203892" w:rsidRPr="00287718" w:rsidRDefault="00203892" w:rsidP="00D60CB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Festiwal Psalmów Dawidowych w Rzymie. </w:t>
      </w:r>
    </w:p>
    <w:p w14:paraId="6F09083C" w14:textId="77777777" w:rsidR="00203892" w:rsidRPr="00287718" w:rsidRDefault="00203892" w:rsidP="00D60CB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W dziale 921 – Kultura i ochrona dziedzictwa narodowego, w rozdziale 92109 – Domy i ośrodki kultury, świetlice i kluby, w ramach dotacji na festiwale muzyczne organizowane przez Województwo Podkarpackie.</w:t>
      </w:r>
    </w:p>
    <w:p w14:paraId="488DC5A1" w14:textId="77777777" w:rsidR="00203892" w:rsidRPr="00287718" w:rsidRDefault="00203892" w:rsidP="00D60CB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W budżecie na 2024 r. jest uwzględniona ogólna kwota 350.000 zł na festiwale muzyczne współorganizowane przez Województwo Podkarpackie.</w:t>
      </w:r>
    </w:p>
    <w:p w14:paraId="01E3979F" w14:textId="762F459B" w:rsidR="00203892" w:rsidRPr="00287718" w:rsidRDefault="00203892" w:rsidP="00D60CB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W wyniku dyskusji, członkowie Komisji </w:t>
      </w:r>
      <w:r w:rsidR="0058492C">
        <w:rPr>
          <w:rFonts w:ascii="Arial" w:hAnsi="Arial" w:cs="Arial"/>
          <w:sz w:val="24"/>
          <w:szCs w:val="24"/>
        </w:rPr>
        <w:t xml:space="preserve">Budżetu, Mienia i Finansów </w:t>
      </w:r>
      <w:r w:rsidRPr="00287718">
        <w:rPr>
          <w:rFonts w:ascii="Arial" w:hAnsi="Arial" w:cs="Arial"/>
          <w:sz w:val="24"/>
          <w:szCs w:val="24"/>
        </w:rPr>
        <w:t>stwierdzili, że z</w:t>
      </w:r>
      <w:r w:rsidR="0058492C">
        <w:rPr>
          <w:rFonts w:ascii="Arial" w:hAnsi="Arial" w:cs="Arial"/>
          <w:sz w:val="24"/>
          <w:szCs w:val="24"/>
        </w:rPr>
        <w:t> </w:t>
      </w:r>
      <w:r w:rsidRPr="00287718">
        <w:rPr>
          <w:rFonts w:ascii="Arial" w:hAnsi="Arial" w:cs="Arial"/>
          <w:sz w:val="24"/>
          <w:szCs w:val="24"/>
        </w:rPr>
        <w:t>uwagi na brak wyszczególnionej kwoty ww. wniosek nie spełnia wymagań formalnych.</w:t>
      </w:r>
    </w:p>
    <w:p w14:paraId="133C51FB" w14:textId="439E5C09" w:rsidR="00203892" w:rsidRPr="00287718" w:rsidRDefault="00203892" w:rsidP="00D60CB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Komisja nie poddała pod głosowanie powyższego wniosku. </w:t>
      </w:r>
    </w:p>
    <w:p w14:paraId="0C21CBE7" w14:textId="77777777" w:rsidR="0070546F" w:rsidRPr="00287718" w:rsidRDefault="0070546F" w:rsidP="00D60CB1">
      <w:pPr>
        <w:spacing w:after="0"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287718">
        <w:rPr>
          <w:rFonts w:ascii="Arial" w:eastAsia="Calibri" w:hAnsi="Arial" w:cs="Arial"/>
          <w:sz w:val="24"/>
          <w:szCs w:val="24"/>
          <w:u w:val="single"/>
        </w:rPr>
        <w:t>Stanowisko Zarządu Województwa w sprawie wniosku</w:t>
      </w:r>
      <w:r w:rsidRPr="00287718">
        <w:rPr>
          <w:rFonts w:ascii="Arial" w:eastAsia="Calibri" w:hAnsi="Arial" w:cs="Arial"/>
          <w:sz w:val="24"/>
          <w:szCs w:val="24"/>
        </w:rPr>
        <w:t>.</w:t>
      </w:r>
    </w:p>
    <w:p w14:paraId="07980C80" w14:textId="49D4AB2D" w:rsidR="00C5521C" w:rsidRPr="00287718" w:rsidRDefault="00287718" w:rsidP="00287718">
      <w:pPr>
        <w:spacing w:after="0"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W ocenie Zarządu n</w:t>
      </w:r>
      <w:r w:rsidR="007215E3" w:rsidRPr="00287718">
        <w:rPr>
          <w:rFonts w:ascii="Arial" w:hAnsi="Arial" w:cs="Arial"/>
          <w:sz w:val="24"/>
          <w:szCs w:val="24"/>
        </w:rPr>
        <w:t>ie ma potrzeby specyfikowania nazw konkretnych festiwali w</w:t>
      </w:r>
      <w:r w:rsidRPr="00287718">
        <w:rPr>
          <w:rFonts w:ascii="Arial" w:hAnsi="Arial" w:cs="Arial"/>
          <w:sz w:val="24"/>
          <w:szCs w:val="24"/>
        </w:rPr>
        <w:t> </w:t>
      </w:r>
      <w:r w:rsidR="007215E3" w:rsidRPr="00287718">
        <w:rPr>
          <w:rFonts w:ascii="Arial" w:hAnsi="Arial" w:cs="Arial"/>
          <w:sz w:val="24"/>
          <w:szCs w:val="24"/>
        </w:rPr>
        <w:t>tytule zadania.</w:t>
      </w:r>
    </w:p>
    <w:p w14:paraId="5E617ADC" w14:textId="3EE91A93" w:rsidR="00E904BD" w:rsidRPr="00463276" w:rsidRDefault="00E904BD" w:rsidP="00463276">
      <w:pPr>
        <w:pStyle w:val="Akapitzlist"/>
        <w:numPr>
          <w:ilvl w:val="0"/>
          <w:numId w:val="12"/>
        </w:numPr>
        <w:spacing w:after="0" w:line="360" w:lineRule="auto"/>
        <w:ind w:left="142"/>
        <w:jc w:val="both"/>
        <w:rPr>
          <w:rFonts w:ascii="Arial" w:hAnsi="Arial" w:cs="Arial"/>
          <w:sz w:val="24"/>
          <w:szCs w:val="24"/>
          <w:u w:val="single"/>
        </w:rPr>
      </w:pPr>
      <w:r w:rsidRPr="00287718">
        <w:rPr>
          <w:rFonts w:ascii="Arial" w:hAnsi="Arial" w:cs="Arial"/>
          <w:sz w:val="24"/>
          <w:szCs w:val="24"/>
          <w:u w:val="single"/>
        </w:rPr>
        <w:t>Komisji Ochrony Zdrowia, Polityki Prorodzinnej i Społecznej</w:t>
      </w:r>
      <w:r w:rsidRPr="00287718">
        <w:rPr>
          <w:rFonts w:ascii="Arial" w:hAnsi="Arial" w:cs="Arial"/>
          <w:sz w:val="24"/>
          <w:szCs w:val="24"/>
        </w:rPr>
        <w:t xml:space="preserve"> dotycz</w:t>
      </w:r>
      <w:r w:rsidR="00463276">
        <w:rPr>
          <w:rFonts w:ascii="Arial" w:hAnsi="Arial" w:cs="Arial"/>
          <w:sz w:val="24"/>
          <w:szCs w:val="24"/>
        </w:rPr>
        <w:t xml:space="preserve">ącego </w:t>
      </w:r>
      <w:r w:rsidRPr="00463276">
        <w:rPr>
          <w:rFonts w:ascii="Arial" w:hAnsi="Arial" w:cs="Arial"/>
          <w:sz w:val="24"/>
          <w:szCs w:val="24"/>
        </w:rPr>
        <w:t xml:space="preserve">rozważenia przez Zarząd Województwa Podkarpackiego zakupu dwóch robotów chirurgicznych dla Wojewódzkiego Szpitala Podkarpackiego im. Jana Pawła II w Krośnie oraz Wojewódzkiego Szpitala im. Świętego Ojca Pio w Przemyślu. </w:t>
      </w:r>
    </w:p>
    <w:p w14:paraId="5CB32B1A" w14:textId="7628F566" w:rsidR="00E904BD" w:rsidRPr="00287718" w:rsidRDefault="00E904BD" w:rsidP="00463276">
      <w:pPr>
        <w:spacing w:after="0" w:line="36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lastRenderedPageBreak/>
        <w:t xml:space="preserve">W wyniku dyskusji, członkowie Komisji </w:t>
      </w:r>
      <w:r w:rsidR="0058492C">
        <w:rPr>
          <w:rFonts w:ascii="Arial" w:hAnsi="Arial" w:cs="Arial"/>
          <w:sz w:val="24"/>
          <w:szCs w:val="24"/>
        </w:rPr>
        <w:t xml:space="preserve">Budżetu, Mienia i Finansów </w:t>
      </w:r>
      <w:r w:rsidRPr="00287718">
        <w:rPr>
          <w:rFonts w:ascii="Arial" w:hAnsi="Arial" w:cs="Arial"/>
          <w:sz w:val="24"/>
          <w:szCs w:val="24"/>
        </w:rPr>
        <w:t>stwierdzili, że z</w:t>
      </w:r>
      <w:r w:rsidR="0058492C">
        <w:rPr>
          <w:rFonts w:ascii="Arial" w:hAnsi="Arial" w:cs="Arial"/>
          <w:sz w:val="24"/>
          <w:szCs w:val="24"/>
        </w:rPr>
        <w:t> </w:t>
      </w:r>
      <w:r w:rsidRPr="00287718">
        <w:rPr>
          <w:rFonts w:ascii="Arial" w:hAnsi="Arial" w:cs="Arial"/>
          <w:sz w:val="24"/>
          <w:szCs w:val="24"/>
        </w:rPr>
        <w:t>uwagi na brak wyszczególnionej kwoty ww. wniosek nie spełnia wymagań formalnych.</w:t>
      </w:r>
    </w:p>
    <w:p w14:paraId="608974D6" w14:textId="027F8648" w:rsidR="00E904BD" w:rsidRPr="00287718" w:rsidRDefault="00E904BD" w:rsidP="00463276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>Komisja nie poddała pod głosowanie powyższego wniosku.</w:t>
      </w:r>
    </w:p>
    <w:p w14:paraId="14542144" w14:textId="77777777" w:rsidR="0070546F" w:rsidRPr="00287718" w:rsidRDefault="0070546F" w:rsidP="00463276">
      <w:pPr>
        <w:pStyle w:val="Akapitzlist"/>
        <w:spacing w:after="0" w:line="36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287718">
        <w:rPr>
          <w:rFonts w:ascii="Arial" w:eastAsia="Calibri" w:hAnsi="Arial" w:cs="Arial"/>
          <w:sz w:val="24"/>
          <w:szCs w:val="24"/>
          <w:u w:val="single"/>
        </w:rPr>
        <w:t>Stanowisko Zarządu Województwa w sprawie wniosku</w:t>
      </w:r>
      <w:r w:rsidRPr="00287718">
        <w:rPr>
          <w:rFonts w:ascii="Arial" w:eastAsia="Calibri" w:hAnsi="Arial" w:cs="Arial"/>
          <w:sz w:val="24"/>
          <w:szCs w:val="24"/>
        </w:rPr>
        <w:t>.</w:t>
      </w:r>
    </w:p>
    <w:p w14:paraId="5788A107" w14:textId="5BDE2AEB" w:rsidR="00166B0F" w:rsidRPr="00287718" w:rsidRDefault="00166B0F" w:rsidP="00463276">
      <w:pPr>
        <w:spacing w:after="0" w:line="360" w:lineRule="auto"/>
        <w:ind w:left="142"/>
        <w:contextualSpacing/>
        <w:jc w:val="both"/>
        <w:rPr>
          <w:rFonts w:ascii="Arial" w:hAnsi="Arial" w:cs="Arial"/>
          <w:sz w:val="24"/>
          <w:szCs w:val="24"/>
        </w:rPr>
      </w:pPr>
      <w:r w:rsidRPr="00287718">
        <w:rPr>
          <w:rFonts w:ascii="Arial" w:hAnsi="Arial" w:cs="Arial"/>
          <w:sz w:val="24"/>
          <w:szCs w:val="24"/>
        </w:rPr>
        <w:t xml:space="preserve">Obecnie z uwagi na dynamikę rozwoju systemu chirurgii robotycznej, Departament Ochrony Zdrowia i Polityki Społecznej rozeznaje koszt </w:t>
      </w:r>
      <w:r w:rsidR="00287718" w:rsidRPr="00287718">
        <w:rPr>
          <w:rFonts w:ascii="Arial" w:hAnsi="Arial" w:cs="Arial"/>
          <w:sz w:val="24"/>
          <w:szCs w:val="24"/>
        </w:rPr>
        <w:t xml:space="preserve">ewentualnych </w:t>
      </w:r>
      <w:r w:rsidRPr="00287718">
        <w:rPr>
          <w:rFonts w:ascii="Arial" w:hAnsi="Arial" w:cs="Arial"/>
          <w:sz w:val="24"/>
          <w:szCs w:val="24"/>
        </w:rPr>
        <w:t>inwestycji</w:t>
      </w:r>
      <w:r w:rsidR="00287718" w:rsidRPr="00287718">
        <w:rPr>
          <w:rFonts w:ascii="Arial" w:hAnsi="Arial" w:cs="Arial"/>
          <w:sz w:val="24"/>
          <w:szCs w:val="24"/>
        </w:rPr>
        <w:t>. Dalsze działania będą możliwe w terminie późniejszym, tj. po rozpoczęciu roku budżetowego</w:t>
      </w:r>
      <w:r w:rsidRPr="00287718">
        <w:rPr>
          <w:rFonts w:ascii="Arial" w:hAnsi="Arial" w:cs="Arial"/>
          <w:sz w:val="24"/>
          <w:szCs w:val="24"/>
        </w:rPr>
        <w:t>.</w:t>
      </w:r>
    </w:p>
    <w:sectPr w:rsidR="00166B0F" w:rsidRPr="00287718" w:rsidSect="00C92458">
      <w:footerReference w:type="default" r:id="rId8"/>
      <w:pgSz w:w="11906" w:h="16838" w:code="9"/>
      <w:pgMar w:top="136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88EA" w14:textId="77777777" w:rsidR="00F94018" w:rsidRDefault="00F94018" w:rsidP="005B3AC5">
      <w:pPr>
        <w:spacing w:after="0" w:line="240" w:lineRule="auto"/>
      </w:pPr>
      <w:r>
        <w:separator/>
      </w:r>
    </w:p>
  </w:endnote>
  <w:endnote w:type="continuationSeparator" w:id="0">
    <w:p w14:paraId="11F7D4D0" w14:textId="77777777" w:rsidR="00F94018" w:rsidRDefault="00F94018" w:rsidP="005B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729993"/>
      <w:docPartObj>
        <w:docPartGallery w:val="Page Numbers (Bottom of Page)"/>
        <w:docPartUnique/>
      </w:docPartObj>
    </w:sdtPr>
    <w:sdtEndPr/>
    <w:sdtContent>
      <w:p w14:paraId="269071FC" w14:textId="77777777" w:rsidR="00B93A1B" w:rsidRDefault="005463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6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718B4B" w14:textId="77777777" w:rsidR="00B93A1B" w:rsidRDefault="00B93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B9F8" w14:textId="77777777" w:rsidR="00F94018" w:rsidRDefault="00F94018" w:rsidP="005B3AC5">
      <w:pPr>
        <w:spacing w:after="0" w:line="240" w:lineRule="auto"/>
      </w:pPr>
      <w:r>
        <w:separator/>
      </w:r>
    </w:p>
  </w:footnote>
  <w:footnote w:type="continuationSeparator" w:id="0">
    <w:p w14:paraId="4B473DCD" w14:textId="77777777" w:rsidR="00F94018" w:rsidRDefault="00F94018" w:rsidP="005B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A79"/>
    <w:multiLevelType w:val="hybridMultilevel"/>
    <w:tmpl w:val="980A1B7E"/>
    <w:lvl w:ilvl="0" w:tplc="3ADA31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452476"/>
    <w:multiLevelType w:val="hybridMultilevel"/>
    <w:tmpl w:val="3B1AC198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 w15:restartNumberingAfterBreak="0">
    <w:nsid w:val="21F31F80"/>
    <w:multiLevelType w:val="hybridMultilevel"/>
    <w:tmpl w:val="5C127E50"/>
    <w:lvl w:ilvl="0" w:tplc="F5124C52">
      <w:start w:val="5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078B8"/>
    <w:multiLevelType w:val="hybridMultilevel"/>
    <w:tmpl w:val="B8D8ED84"/>
    <w:lvl w:ilvl="0" w:tplc="6A8AC0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988"/>
    <w:multiLevelType w:val="hybridMultilevel"/>
    <w:tmpl w:val="FCEA20D8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34C246A0"/>
    <w:multiLevelType w:val="hybridMultilevel"/>
    <w:tmpl w:val="5F189982"/>
    <w:lvl w:ilvl="0" w:tplc="8D8802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3640"/>
    <w:multiLevelType w:val="hybridMultilevel"/>
    <w:tmpl w:val="22D2409A"/>
    <w:lvl w:ilvl="0" w:tplc="70E21EDA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84852"/>
    <w:multiLevelType w:val="hybridMultilevel"/>
    <w:tmpl w:val="4FF02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560F8"/>
    <w:multiLevelType w:val="hybridMultilevel"/>
    <w:tmpl w:val="05363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328BE"/>
    <w:multiLevelType w:val="hybridMultilevel"/>
    <w:tmpl w:val="91FC14AA"/>
    <w:lvl w:ilvl="0" w:tplc="3ADA3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A87C97"/>
    <w:multiLevelType w:val="hybridMultilevel"/>
    <w:tmpl w:val="FC04DA3E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9113B02"/>
    <w:multiLevelType w:val="hybridMultilevel"/>
    <w:tmpl w:val="DF3ECA74"/>
    <w:lvl w:ilvl="0" w:tplc="3ADA31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6D1EFF"/>
    <w:multiLevelType w:val="hybridMultilevel"/>
    <w:tmpl w:val="94C6E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D7111"/>
    <w:multiLevelType w:val="hybridMultilevel"/>
    <w:tmpl w:val="E64A440E"/>
    <w:lvl w:ilvl="0" w:tplc="3ADA3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E65FAE"/>
    <w:multiLevelType w:val="hybridMultilevel"/>
    <w:tmpl w:val="9D0693D6"/>
    <w:lvl w:ilvl="0" w:tplc="2E560E18">
      <w:start w:val="4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8"/>
  </w:num>
  <w:num w:numId="9">
    <w:abstractNumId w:val="0"/>
  </w:num>
  <w:num w:numId="10">
    <w:abstractNumId w:val="13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FB"/>
    <w:rsid w:val="00005209"/>
    <w:rsid w:val="00017B2C"/>
    <w:rsid w:val="00021A85"/>
    <w:rsid w:val="00023E4C"/>
    <w:rsid w:val="00027BDD"/>
    <w:rsid w:val="00034F25"/>
    <w:rsid w:val="00044FFB"/>
    <w:rsid w:val="0004637D"/>
    <w:rsid w:val="00046E8D"/>
    <w:rsid w:val="000537E4"/>
    <w:rsid w:val="0005382A"/>
    <w:rsid w:val="00054A04"/>
    <w:rsid w:val="00061E81"/>
    <w:rsid w:val="000652AD"/>
    <w:rsid w:val="000676F6"/>
    <w:rsid w:val="00072D40"/>
    <w:rsid w:val="000735C8"/>
    <w:rsid w:val="0007507C"/>
    <w:rsid w:val="000869B6"/>
    <w:rsid w:val="00087A45"/>
    <w:rsid w:val="00093231"/>
    <w:rsid w:val="000933E3"/>
    <w:rsid w:val="00095B13"/>
    <w:rsid w:val="000A2E79"/>
    <w:rsid w:val="000A6585"/>
    <w:rsid w:val="000B07D9"/>
    <w:rsid w:val="000B1B68"/>
    <w:rsid w:val="000B7ACB"/>
    <w:rsid w:val="000B7DB5"/>
    <w:rsid w:val="000C2C8A"/>
    <w:rsid w:val="000D0C56"/>
    <w:rsid w:val="000D1043"/>
    <w:rsid w:val="000D6EBF"/>
    <w:rsid w:val="000E0579"/>
    <w:rsid w:val="000E1D58"/>
    <w:rsid w:val="000E493C"/>
    <w:rsid w:val="000E5E37"/>
    <w:rsid w:val="000E771F"/>
    <w:rsid w:val="000F6B7C"/>
    <w:rsid w:val="0010053E"/>
    <w:rsid w:val="00100CBB"/>
    <w:rsid w:val="00100D67"/>
    <w:rsid w:val="00102117"/>
    <w:rsid w:val="001029A6"/>
    <w:rsid w:val="001037FB"/>
    <w:rsid w:val="001048E2"/>
    <w:rsid w:val="00106AE5"/>
    <w:rsid w:val="001079C6"/>
    <w:rsid w:val="0011151B"/>
    <w:rsid w:val="00112228"/>
    <w:rsid w:val="00122424"/>
    <w:rsid w:val="0012672A"/>
    <w:rsid w:val="00127570"/>
    <w:rsid w:val="001506EE"/>
    <w:rsid w:val="00152667"/>
    <w:rsid w:val="00152BB5"/>
    <w:rsid w:val="001625F5"/>
    <w:rsid w:val="00163D85"/>
    <w:rsid w:val="0016457F"/>
    <w:rsid w:val="00166B0F"/>
    <w:rsid w:val="00170B44"/>
    <w:rsid w:val="00180CB4"/>
    <w:rsid w:val="001817E5"/>
    <w:rsid w:val="0018299B"/>
    <w:rsid w:val="00183773"/>
    <w:rsid w:val="00184C2C"/>
    <w:rsid w:val="001948C4"/>
    <w:rsid w:val="00196BE0"/>
    <w:rsid w:val="001A0ACD"/>
    <w:rsid w:val="001A11B0"/>
    <w:rsid w:val="001A2BF6"/>
    <w:rsid w:val="001A4C3C"/>
    <w:rsid w:val="001A6D52"/>
    <w:rsid w:val="001A7671"/>
    <w:rsid w:val="001C2780"/>
    <w:rsid w:val="001C42F2"/>
    <w:rsid w:val="001D0AC6"/>
    <w:rsid w:val="001D5523"/>
    <w:rsid w:val="001D714A"/>
    <w:rsid w:val="001D7894"/>
    <w:rsid w:val="001F2E92"/>
    <w:rsid w:val="001F6A21"/>
    <w:rsid w:val="00203892"/>
    <w:rsid w:val="00212B6D"/>
    <w:rsid w:val="002225FB"/>
    <w:rsid w:val="00226102"/>
    <w:rsid w:val="00227901"/>
    <w:rsid w:val="00235B0D"/>
    <w:rsid w:val="00236184"/>
    <w:rsid w:val="00243832"/>
    <w:rsid w:val="00244344"/>
    <w:rsid w:val="002462F3"/>
    <w:rsid w:val="002473C5"/>
    <w:rsid w:val="00255316"/>
    <w:rsid w:val="00256BA7"/>
    <w:rsid w:val="002629B9"/>
    <w:rsid w:val="00263A96"/>
    <w:rsid w:val="00275495"/>
    <w:rsid w:val="00275BB3"/>
    <w:rsid w:val="00275F48"/>
    <w:rsid w:val="00276BB5"/>
    <w:rsid w:val="002840A7"/>
    <w:rsid w:val="002844B7"/>
    <w:rsid w:val="00287718"/>
    <w:rsid w:val="0028795C"/>
    <w:rsid w:val="00290A3D"/>
    <w:rsid w:val="00290A4A"/>
    <w:rsid w:val="00294521"/>
    <w:rsid w:val="002A0046"/>
    <w:rsid w:val="002A049A"/>
    <w:rsid w:val="002A309A"/>
    <w:rsid w:val="002A41FD"/>
    <w:rsid w:val="002A63F0"/>
    <w:rsid w:val="002B1092"/>
    <w:rsid w:val="002B3857"/>
    <w:rsid w:val="002B6BFF"/>
    <w:rsid w:val="002C013C"/>
    <w:rsid w:val="002C2D2E"/>
    <w:rsid w:val="002D518B"/>
    <w:rsid w:val="002D6ED6"/>
    <w:rsid w:val="002D74C4"/>
    <w:rsid w:val="002E0103"/>
    <w:rsid w:val="002E16FA"/>
    <w:rsid w:val="002E67A3"/>
    <w:rsid w:val="002F06C9"/>
    <w:rsid w:val="002F0C6E"/>
    <w:rsid w:val="002F2B7F"/>
    <w:rsid w:val="002F3AB2"/>
    <w:rsid w:val="002F410F"/>
    <w:rsid w:val="00301578"/>
    <w:rsid w:val="00301CB1"/>
    <w:rsid w:val="00304F60"/>
    <w:rsid w:val="00306FA3"/>
    <w:rsid w:val="00307E8E"/>
    <w:rsid w:val="003214D7"/>
    <w:rsid w:val="003267B3"/>
    <w:rsid w:val="00326BEB"/>
    <w:rsid w:val="00326CDD"/>
    <w:rsid w:val="00332721"/>
    <w:rsid w:val="003332BC"/>
    <w:rsid w:val="0033619D"/>
    <w:rsid w:val="00336F33"/>
    <w:rsid w:val="00341689"/>
    <w:rsid w:val="00344AE3"/>
    <w:rsid w:val="00347583"/>
    <w:rsid w:val="00354140"/>
    <w:rsid w:val="00355AF8"/>
    <w:rsid w:val="00356AE9"/>
    <w:rsid w:val="003605BF"/>
    <w:rsid w:val="00362074"/>
    <w:rsid w:val="0037529B"/>
    <w:rsid w:val="00380EE2"/>
    <w:rsid w:val="00383621"/>
    <w:rsid w:val="00383776"/>
    <w:rsid w:val="00383C41"/>
    <w:rsid w:val="003915C8"/>
    <w:rsid w:val="003945BC"/>
    <w:rsid w:val="00394B88"/>
    <w:rsid w:val="0039785E"/>
    <w:rsid w:val="003A1723"/>
    <w:rsid w:val="003A27B1"/>
    <w:rsid w:val="003A2F6E"/>
    <w:rsid w:val="003A5E9C"/>
    <w:rsid w:val="003B7A6D"/>
    <w:rsid w:val="003C07E4"/>
    <w:rsid w:val="003C74AD"/>
    <w:rsid w:val="003C7988"/>
    <w:rsid w:val="003D48DD"/>
    <w:rsid w:val="003F043B"/>
    <w:rsid w:val="003F05B7"/>
    <w:rsid w:val="003F0C87"/>
    <w:rsid w:val="00407B9B"/>
    <w:rsid w:val="0041239A"/>
    <w:rsid w:val="004139D1"/>
    <w:rsid w:val="00414CD5"/>
    <w:rsid w:val="00415B30"/>
    <w:rsid w:val="00416700"/>
    <w:rsid w:val="00417775"/>
    <w:rsid w:val="00417A69"/>
    <w:rsid w:val="00426E70"/>
    <w:rsid w:val="0042716D"/>
    <w:rsid w:val="00432DAF"/>
    <w:rsid w:val="00432F7D"/>
    <w:rsid w:val="00436E30"/>
    <w:rsid w:val="00444858"/>
    <w:rsid w:val="00444C1D"/>
    <w:rsid w:val="004454D7"/>
    <w:rsid w:val="00453854"/>
    <w:rsid w:val="00460DCF"/>
    <w:rsid w:val="00463276"/>
    <w:rsid w:val="00465DDE"/>
    <w:rsid w:val="004671B8"/>
    <w:rsid w:val="00480177"/>
    <w:rsid w:val="00480374"/>
    <w:rsid w:val="00480D5B"/>
    <w:rsid w:val="00483B71"/>
    <w:rsid w:val="00484854"/>
    <w:rsid w:val="004859DE"/>
    <w:rsid w:val="00487C9F"/>
    <w:rsid w:val="00493EB8"/>
    <w:rsid w:val="004A6DB7"/>
    <w:rsid w:val="004B2332"/>
    <w:rsid w:val="004B5788"/>
    <w:rsid w:val="004B6C5A"/>
    <w:rsid w:val="004C5B43"/>
    <w:rsid w:val="004C7074"/>
    <w:rsid w:val="004D168A"/>
    <w:rsid w:val="004D2F10"/>
    <w:rsid w:val="004D516C"/>
    <w:rsid w:val="004D598A"/>
    <w:rsid w:val="004E19E5"/>
    <w:rsid w:val="004F081D"/>
    <w:rsid w:val="004F3680"/>
    <w:rsid w:val="004F4FFD"/>
    <w:rsid w:val="004F592B"/>
    <w:rsid w:val="004F69C6"/>
    <w:rsid w:val="004F6B52"/>
    <w:rsid w:val="0050503C"/>
    <w:rsid w:val="00505F53"/>
    <w:rsid w:val="00510825"/>
    <w:rsid w:val="00513DF6"/>
    <w:rsid w:val="0051496C"/>
    <w:rsid w:val="005163B5"/>
    <w:rsid w:val="005174E6"/>
    <w:rsid w:val="00520334"/>
    <w:rsid w:val="005219C4"/>
    <w:rsid w:val="005315DB"/>
    <w:rsid w:val="0053498C"/>
    <w:rsid w:val="0054190E"/>
    <w:rsid w:val="00545C57"/>
    <w:rsid w:val="00546363"/>
    <w:rsid w:val="005548C8"/>
    <w:rsid w:val="00555A56"/>
    <w:rsid w:val="0056047B"/>
    <w:rsid w:val="00563A70"/>
    <w:rsid w:val="005720F9"/>
    <w:rsid w:val="005804EB"/>
    <w:rsid w:val="00582012"/>
    <w:rsid w:val="00583427"/>
    <w:rsid w:val="0058492C"/>
    <w:rsid w:val="0058650D"/>
    <w:rsid w:val="0058761D"/>
    <w:rsid w:val="005940E2"/>
    <w:rsid w:val="0059478A"/>
    <w:rsid w:val="00597F35"/>
    <w:rsid w:val="005A1405"/>
    <w:rsid w:val="005A4F88"/>
    <w:rsid w:val="005A66A6"/>
    <w:rsid w:val="005B3AC5"/>
    <w:rsid w:val="005C1398"/>
    <w:rsid w:val="005C2346"/>
    <w:rsid w:val="005D53C1"/>
    <w:rsid w:val="005E0C1A"/>
    <w:rsid w:val="005F09B2"/>
    <w:rsid w:val="005F2601"/>
    <w:rsid w:val="005F4A74"/>
    <w:rsid w:val="005F4BB0"/>
    <w:rsid w:val="005F4BC6"/>
    <w:rsid w:val="00602DA6"/>
    <w:rsid w:val="00610541"/>
    <w:rsid w:val="00611387"/>
    <w:rsid w:val="0061182D"/>
    <w:rsid w:val="00614458"/>
    <w:rsid w:val="00615470"/>
    <w:rsid w:val="00620950"/>
    <w:rsid w:val="006237A3"/>
    <w:rsid w:val="006271D0"/>
    <w:rsid w:val="006313BE"/>
    <w:rsid w:val="006348A5"/>
    <w:rsid w:val="0063625B"/>
    <w:rsid w:val="00636DFD"/>
    <w:rsid w:val="00640E17"/>
    <w:rsid w:val="006428BC"/>
    <w:rsid w:val="00650C2D"/>
    <w:rsid w:val="00650D4A"/>
    <w:rsid w:val="006527C8"/>
    <w:rsid w:val="00653434"/>
    <w:rsid w:val="006570F9"/>
    <w:rsid w:val="00666189"/>
    <w:rsid w:val="00666ABF"/>
    <w:rsid w:val="0067378E"/>
    <w:rsid w:val="00674F0D"/>
    <w:rsid w:val="00681FF0"/>
    <w:rsid w:val="00685CB9"/>
    <w:rsid w:val="006864C7"/>
    <w:rsid w:val="00687A75"/>
    <w:rsid w:val="00695D69"/>
    <w:rsid w:val="006B667A"/>
    <w:rsid w:val="006C2EB7"/>
    <w:rsid w:val="006C32EC"/>
    <w:rsid w:val="006C4269"/>
    <w:rsid w:val="006C6830"/>
    <w:rsid w:val="006D4839"/>
    <w:rsid w:val="006E2DF2"/>
    <w:rsid w:val="006F2AC2"/>
    <w:rsid w:val="006F38D0"/>
    <w:rsid w:val="006F5173"/>
    <w:rsid w:val="006F61D5"/>
    <w:rsid w:val="006F719E"/>
    <w:rsid w:val="00700D2F"/>
    <w:rsid w:val="007016B6"/>
    <w:rsid w:val="007017DE"/>
    <w:rsid w:val="00701D7A"/>
    <w:rsid w:val="0070546F"/>
    <w:rsid w:val="0071631B"/>
    <w:rsid w:val="00720487"/>
    <w:rsid w:val="007215E3"/>
    <w:rsid w:val="0072562B"/>
    <w:rsid w:val="00726C17"/>
    <w:rsid w:val="0074185A"/>
    <w:rsid w:val="00741A05"/>
    <w:rsid w:val="00746323"/>
    <w:rsid w:val="007514FB"/>
    <w:rsid w:val="00752270"/>
    <w:rsid w:val="0075330F"/>
    <w:rsid w:val="0075522D"/>
    <w:rsid w:val="00756351"/>
    <w:rsid w:val="00776467"/>
    <w:rsid w:val="007875D5"/>
    <w:rsid w:val="00790C2E"/>
    <w:rsid w:val="007973A6"/>
    <w:rsid w:val="007A5EF0"/>
    <w:rsid w:val="007B0F15"/>
    <w:rsid w:val="007B3B3F"/>
    <w:rsid w:val="007B3F75"/>
    <w:rsid w:val="007B481E"/>
    <w:rsid w:val="007B5176"/>
    <w:rsid w:val="007B719F"/>
    <w:rsid w:val="007C1EBE"/>
    <w:rsid w:val="007C2B98"/>
    <w:rsid w:val="007C4643"/>
    <w:rsid w:val="007D451E"/>
    <w:rsid w:val="007D7DA7"/>
    <w:rsid w:val="007E0052"/>
    <w:rsid w:val="007E092C"/>
    <w:rsid w:val="007F1E08"/>
    <w:rsid w:val="007F20EA"/>
    <w:rsid w:val="00802C10"/>
    <w:rsid w:val="00804765"/>
    <w:rsid w:val="00805467"/>
    <w:rsid w:val="0080692C"/>
    <w:rsid w:val="00807773"/>
    <w:rsid w:val="008079E6"/>
    <w:rsid w:val="00810D9F"/>
    <w:rsid w:val="008114ED"/>
    <w:rsid w:val="00812C2E"/>
    <w:rsid w:val="0081391B"/>
    <w:rsid w:val="008150AA"/>
    <w:rsid w:val="008160C1"/>
    <w:rsid w:val="00816C31"/>
    <w:rsid w:val="0082211F"/>
    <w:rsid w:val="00822336"/>
    <w:rsid w:val="00822868"/>
    <w:rsid w:val="008233A2"/>
    <w:rsid w:val="00825ECE"/>
    <w:rsid w:val="008316FE"/>
    <w:rsid w:val="008348F2"/>
    <w:rsid w:val="00837DBE"/>
    <w:rsid w:val="0084185B"/>
    <w:rsid w:val="00843135"/>
    <w:rsid w:val="00846707"/>
    <w:rsid w:val="008506FA"/>
    <w:rsid w:val="00850D6E"/>
    <w:rsid w:val="0085179C"/>
    <w:rsid w:val="00852DD5"/>
    <w:rsid w:val="00853498"/>
    <w:rsid w:val="0086142F"/>
    <w:rsid w:val="008626AF"/>
    <w:rsid w:val="00864A0F"/>
    <w:rsid w:val="0086556B"/>
    <w:rsid w:val="00870FFA"/>
    <w:rsid w:val="0087330F"/>
    <w:rsid w:val="00875BE0"/>
    <w:rsid w:val="0087633F"/>
    <w:rsid w:val="00881235"/>
    <w:rsid w:val="008816CC"/>
    <w:rsid w:val="0088409A"/>
    <w:rsid w:val="00887054"/>
    <w:rsid w:val="008A5FB1"/>
    <w:rsid w:val="008A6838"/>
    <w:rsid w:val="008A6B0C"/>
    <w:rsid w:val="008B27BB"/>
    <w:rsid w:val="008B52CB"/>
    <w:rsid w:val="008B5C39"/>
    <w:rsid w:val="008B6133"/>
    <w:rsid w:val="008B7BD2"/>
    <w:rsid w:val="008C0D44"/>
    <w:rsid w:val="008C224B"/>
    <w:rsid w:val="008C432D"/>
    <w:rsid w:val="008C4E55"/>
    <w:rsid w:val="008C5317"/>
    <w:rsid w:val="008D3580"/>
    <w:rsid w:val="008D63DA"/>
    <w:rsid w:val="008E0499"/>
    <w:rsid w:val="008E7BB7"/>
    <w:rsid w:val="008F1D38"/>
    <w:rsid w:val="00900320"/>
    <w:rsid w:val="009011F3"/>
    <w:rsid w:val="00902108"/>
    <w:rsid w:val="0090393A"/>
    <w:rsid w:val="00907054"/>
    <w:rsid w:val="009175A3"/>
    <w:rsid w:val="00921420"/>
    <w:rsid w:val="0092230D"/>
    <w:rsid w:val="00922418"/>
    <w:rsid w:val="009249A7"/>
    <w:rsid w:val="00930529"/>
    <w:rsid w:val="0093310C"/>
    <w:rsid w:val="00940E3C"/>
    <w:rsid w:val="0094360B"/>
    <w:rsid w:val="00953670"/>
    <w:rsid w:val="00953719"/>
    <w:rsid w:val="00957862"/>
    <w:rsid w:val="009665A1"/>
    <w:rsid w:val="00966AED"/>
    <w:rsid w:val="0097097E"/>
    <w:rsid w:val="009715E2"/>
    <w:rsid w:val="009718F4"/>
    <w:rsid w:val="00973407"/>
    <w:rsid w:val="009778FF"/>
    <w:rsid w:val="009808F7"/>
    <w:rsid w:val="00982BD9"/>
    <w:rsid w:val="00984504"/>
    <w:rsid w:val="00986065"/>
    <w:rsid w:val="00993D44"/>
    <w:rsid w:val="00994170"/>
    <w:rsid w:val="00997412"/>
    <w:rsid w:val="009A5AFE"/>
    <w:rsid w:val="009B57F9"/>
    <w:rsid w:val="009B6887"/>
    <w:rsid w:val="009C40F1"/>
    <w:rsid w:val="009D0EF7"/>
    <w:rsid w:val="009D4F66"/>
    <w:rsid w:val="009D7770"/>
    <w:rsid w:val="009E0DD4"/>
    <w:rsid w:val="009E4D44"/>
    <w:rsid w:val="009F1020"/>
    <w:rsid w:val="009F1476"/>
    <w:rsid w:val="009F1F86"/>
    <w:rsid w:val="009F387B"/>
    <w:rsid w:val="009F3B08"/>
    <w:rsid w:val="009F3D62"/>
    <w:rsid w:val="009F6E8C"/>
    <w:rsid w:val="009F7E6E"/>
    <w:rsid w:val="00A007E3"/>
    <w:rsid w:val="00A04FF6"/>
    <w:rsid w:val="00A10C77"/>
    <w:rsid w:val="00A12BE0"/>
    <w:rsid w:val="00A1323E"/>
    <w:rsid w:val="00A17819"/>
    <w:rsid w:val="00A26C95"/>
    <w:rsid w:val="00A27C04"/>
    <w:rsid w:val="00A30E75"/>
    <w:rsid w:val="00A503E6"/>
    <w:rsid w:val="00A5052B"/>
    <w:rsid w:val="00A517F6"/>
    <w:rsid w:val="00A52BDA"/>
    <w:rsid w:val="00A56E38"/>
    <w:rsid w:val="00A579F6"/>
    <w:rsid w:val="00A65477"/>
    <w:rsid w:val="00A71CEA"/>
    <w:rsid w:val="00A82AFB"/>
    <w:rsid w:val="00A86DDA"/>
    <w:rsid w:val="00A90AC6"/>
    <w:rsid w:val="00A93E52"/>
    <w:rsid w:val="00A9716F"/>
    <w:rsid w:val="00A9775C"/>
    <w:rsid w:val="00AB060F"/>
    <w:rsid w:val="00AB1687"/>
    <w:rsid w:val="00AB329E"/>
    <w:rsid w:val="00AB531C"/>
    <w:rsid w:val="00AC6EB7"/>
    <w:rsid w:val="00AD590A"/>
    <w:rsid w:val="00AE1393"/>
    <w:rsid w:val="00AE188E"/>
    <w:rsid w:val="00AE78F9"/>
    <w:rsid w:val="00AE7B31"/>
    <w:rsid w:val="00B07B5A"/>
    <w:rsid w:val="00B10F17"/>
    <w:rsid w:val="00B1153C"/>
    <w:rsid w:val="00B14DA1"/>
    <w:rsid w:val="00B17089"/>
    <w:rsid w:val="00B17E0C"/>
    <w:rsid w:val="00B20558"/>
    <w:rsid w:val="00B21BE1"/>
    <w:rsid w:val="00B22CC1"/>
    <w:rsid w:val="00B22CEC"/>
    <w:rsid w:val="00B243E1"/>
    <w:rsid w:val="00B274BD"/>
    <w:rsid w:val="00B31B4D"/>
    <w:rsid w:val="00B32EA8"/>
    <w:rsid w:val="00B330B9"/>
    <w:rsid w:val="00B36D99"/>
    <w:rsid w:val="00B376F9"/>
    <w:rsid w:val="00B42EA7"/>
    <w:rsid w:val="00B43524"/>
    <w:rsid w:val="00B44628"/>
    <w:rsid w:val="00B465BD"/>
    <w:rsid w:val="00B4777D"/>
    <w:rsid w:val="00B539B6"/>
    <w:rsid w:val="00B612F9"/>
    <w:rsid w:val="00B677FA"/>
    <w:rsid w:val="00B714CA"/>
    <w:rsid w:val="00B82141"/>
    <w:rsid w:val="00B847CB"/>
    <w:rsid w:val="00B874A1"/>
    <w:rsid w:val="00B90242"/>
    <w:rsid w:val="00B92D0D"/>
    <w:rsid w:val="00B93A1B"/>
    <w:rsid w:val="00B93ADD"/>
    <w:rsid w:val="00B96CC1"/>
    <w:rsid w:val="00B970B7"/>
    <w:rsid w:val="00B977B3"/>
    <w:rsid w:val="00BA66B4"/>
    <w:rsid w:val="00BB1697"/>
    <w:rsid w:val="00BB32D5"/>
    <w:rsid w:val="00BB4495"/>
    <w:rsid w:val="00BB5640"/>
    <w:rsid w:val="00BC0A23"/>
    <w:rsid w:val="00BC220E"/>
    <w:rsid w:val="00BD4B8B"/>
    <w:rsid w:val="00BD7448"/>
    <w:rsid w:val="00BE3B30"/>
    <w:rsid w:val="00BE4CD0"/>
    <w:rsid w:val="00BE5A07"/>
    <w:rsid w:val="00BE6A59"/>
    <w:rsid w:val="00BF2A11"/>
    <w:rsid w:val="00BF67FD"/>
    <w:rsid w:val="00C04072"/>
    <w:rsid w:val="00C0504E"/>
    <w:rsid w:val="00C10A5A"/>
    <w:rsid w:val="00C1156E"/>
    <w:rsid w:val="00C115EA"/>
    <w:rsid w:val="00C143A7"/>
    <w:rsid w:val="00C157EB"/>
    <w:rsid w:val="00C15DD8"/>
    <w:rsid w:val="00C162CE"/>
    <w:rsid w:val="00C169FA"/>
    <w:rsid w:val="00C20036"/>
    <w:rsid w:val="00C23027"/>
    <w:rsid w:val="00C26F1F"/>
    <w:rsid w:val="00C2776D"/>
    <w:rsid w:val="00C31A59"/>
    <w:rsid w:val="00C326DC"/>
    <w:rsid w:val="00C41D4E"/>
    <w:rsid w:val="00C43F6A"/>
    <w:rsid w:val="00C47E33"/>
    <w:rsid w:val="00C53074"/>
    <w:rsid w:val="00C5521C"/>
    <w:rsid w:val="00C5799A"/>
    <w:rsid w:val="00C635DD"/>
    <w:rsid w:val="00C738E1"/>
    <w:rsid w:val="00C75090"/>
    <w:rsid w:val="00C80524"/>
    <w:rsid w:val="00C84456"/>
    <w:rsid w:val="00C849AE"/>
    <w:rsid w:val="00C85425"/>
    <w:rsid w:val="00C877EA"/>
    <w:rsid w:val="00C87C35"/>
    <w:rsid w:val="00C91219"/>
    <w:rsid w:val="00C92458"/>
    <w:rsid w:val="00C93BF0"/>
    <w:rsid w:val="00CA0F13"/>
    <w:rsid w:val="00CA1001"/>
    <w:rsid w:val="00CA1D47"/>
    <w:rsid w:val="00CA1FF1"/>
    <w:rsid w:val="00CA4DFF"/>
    <w:rsid w:val="00CA57DB"/>
    <w:rsid w:val="00CB1F3B"/>
    <w:rsid w:val="00CB297E"/>
    <w:rsid w:val="00CB2C77"/>
    <w:rsid w:val="00CB333C"/>
    <w:rsid w:val="00CB63E4"/>
    <w:rsid w:val="00CC221D"/>
    <w:rsid w:val="00CC2D32"/>
    <w:rsid w:val="00CC358A"/>
    <w:rsid w:val="00CC670A"/>
    <w:rsid w:val="00CD1EB7"/>
    <w:rsid w:val="00CE62B7"/>
    <w:rsid w:val="00CF4FAA"/>
    <w:rsid w:val="00CF6A5E"/>
    <w:rsid w:val="00CF7235"/>
    <w:rsid w:val="00D021FE"/>
    <w:rsid w:val="00D1058B"/>
    <w:rsid w:val="00D11A9A"/>
    <w:rsid w:val="00D146FE"/>
    <w:rsid w:val="00D17E25"/>
    <w:rsid w:val="00D210E3"/>
    <w:rsid w:val="00D228C4"/>
    <w:rsid w:val="00D23351"/>
    <w:rsid w:val="00D30604"/>
    <w:rsid w:val="00D4575C"/>
    <w:rsid w:val="00D50100"/>
    <w:rsid w:val="00D508E9"/>
    <w:rsid w:val="00D60CB1"/>
    <w:rsid w:val="00D62123"/>
    <w:rsid w:val="00D6422B"/>
    <w:rsid w:val="00D65E1C"/>
    <w:rsid w:val="00D6643E"/>
    <w:rsid w:val="00D73092"/>
    <w:rsid w:val="00D758C5"/>
    <w:rsid w:val="00D82D04"/>
    <w:rsid w:val="00D914D8"/>
    <w:rsid w:val="00D948E7"/>
    <w:rsid w:val="00D95928"/>
    <w:rsid w:val="00DA2948"/>
    <w:rsid w:val="00DB00FC"/>
    <w:rsid w:val="00DB1635"/>
    <w:rsid w:val="00DB1EC7"/>
    <w:rsid w:val="00DB219A"/>
    <w:rsid w:val="00DB2A39"/>
    <w:rsid w:val="00DB2FCE"/>
    <w:rsid w:val="00DB3A96"/>
    <w:rsid w:val="00DB41CF"/>
    <w:rsid w:val="00DB4E19"/>
    <w:rsid w:val="00DC0656"/>
    <w:rsid w:val="00DC2A07"/>
    <w:rsid w:val="00DC60BD"/>
    <w:rsid w:val="00DD4513"/>
    <w:rsid w:val="00DD5DE8"/>
    <w:rsid w:val="00DE27D0"/>
    <w:rsid w:val="00DE2F5E"/>
    <w:rsid w:val="00DE6D64"/>
    <w:rsid w:val="00DF2E6E"/>
    <w:rsid w:val="00DF3F6B"/>
    <w:rsid w:val="00DF4E1D"/>
    <w:rsid w:val="00DF6044"/>
    <w:rsid w:val="00DF6CDB"/>
    <w:rsid w:val="00DF71BD"/>
    <w:rsid w:val="00DF7998"/>
    <w:rsid w:val="00E03286"/>
    <w:rsid w:val="00E04962"/>
    <w:rsid w:val="00E06F77"/>
    <w:rsid w:val="00E07FFE"/>
    <w:rsid w:val="00E10093"/>
    <w:rsid w:val="00E11A0E"/>
    <w:rsid w:val="00E11D28"/>
    <w:rsid w:val="00E13E5D"/>
    <w:rsid w:val="00E15E10"/>
    <w:rsid w:val="00E21CE8"/>
    <w:rsid w:val="00E23237"/>
    <w:rsid w:val="00E24B07"/>
    <w:rsid w:val="00E26C57"/>
    <w:rsid w:val="00E351C9"/>
    <w:rsid w:val="00E3600C"/>
    <w:rsid w:val="00E37C30"/>
    <w:rsid w:val="00E44329"/>
    <w:rsid w:val="00E502AD"/>
    <w:rsid w:val="00E50DF4"/>
    <w:rsid w:val="00E51460"/>
    <w:rsid w:val="00E55C79"/>
    <w:rsid w:val="00E5673B"/>
    <w:rsid w:val="00E60208"/>
    <w:rsid w:val="00E6097C"/>
    <w:rsid w:val="00E70B47"/>
    <w:rsid w:val="00E71E1C"/>
    <w:rsid w:val="00E731AB"/>
    <w:rsid w:val="00E73712"/>
    <w:rsid w:val="00E77766"/>
    <w:rsid w:val="00E81CA7"/>
    <w:rsid w:val="00E82C3C"/>
    <w:rsid w:val="00E904BD"/>
    <w:rsid w:val="00E91811"/>
    <w:rsid w:val="00E9566E"/>
    <w:rsid w:val="00E96AF0"/>
    <w:rsid w:val="00EA5423"/>
    <w:rsid w:val="00EA5C2E"/>
    <w:rsid w:val="00EB0986"/>
    <w:rsid w:val="00EB0C47"/>
    <w:rsid w:val="00EB0CEE"/>
    <w:rsid w:val="00EB4E2B"/>
    <w:rsid w:val="00EB7424"/>
    <w:rsid w:val="00EC06DE"/>
    <w:rsid w:val="00EC1582"/>
    <w:rsid w:val="00EC2CC6"/>
    <w:rsid w:val="00EC6E2C"/>
    <w:rsid w:val="00ED4858"/>
    <w:rsid w:val="00ED5158"/>
    <w:rsid w:val="00ED79C3"/>
    <w:rsid w:val="00EE15FD"/>
    <w:rsid w:val="00EE5018"/>
    <w:rsid w:val="00EE5070"/>
    <w:rsid w:val="00EF5D43"/>
    <w:rsid w:val="00EF7621"/>
    <w:rsid w:val="00F00937"/>
    <w:rsid w:val="00F02121"/>
    <w:rsid w:val="00F05495"/>
    <w:rsid w:val="00F1069C"/>
    <w:rsid w:val="00F174EA"/>
    <w:rsid w:val="00F176EA"/>
    <w:rsid w:val="00F20AC3"/>
    <w:rsid w:val="00F229AD"/>
    <w:rsid w:val="00F31463"/>
    <w:rsid w:val="00F3295F"/>
    <w:rsid w:val="00F366CA"/>
    <w:rsid w:val="00F40FFA"/>
    <w:rsid w:val="00F46776"/>
    <w:rsid w:val="00F47C70"/>
    <w:rsid w:val="00F47E68"/>
    <w:rsid w:val="00F556E5"/>
    <w:rsid w:val="00F578CB"/>
    <w:rsid w:val="00F607E3"/>
    <w:rsid w:val="00F60B98"/>
    <w:rsid w:val="00F61105"/>
    <w:rsid w:val="00F70D79"/>
    <w:rsid w:val="00F72786"/>
    <w:rsid w:val="00F7442A"/>
    <w:rsid w:val="00F74EC9"/>
    <w:rsid w:val="00F76421"/>
    <w:rsid w:val="00F8009F"/>
    <w:rsid w:val="00F83150"/>
    <w:rsid w:val="00F87674"/>
    <w:rsid w:val="00F91432"/>
    <w:rsid w:val="00F91F37"/>
    <w:rsid w:val="00F92FBC"/>
    <w:rsid w:val="00F94018"/>
    <w:rsid w:val="00F94476"/>
    <w:rsid w:val="00F945DE"/>
    <w:rsid w:val="00F97D9F"/>
    <w:rsid w:val="00FA1963"/>
    <w:rsid w:val="00FB1D78"/>
    <w:rsid w:val="00FB1DDD"/>
    <w:rsid w:val="00FB3D3C"/>
    <w:rsid w:val="00FB735D"/>
    <w:rsid w:val="00FC0827"/>
    <w:rsid w:val="00FD120D"/>
    <w:rsid w:val="00FD71B3"/>
    <w:rsid w:val="00FE69F0"/>
    <w:rsid w:val="00FF373D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1C64"/>
  <w15:docId w15:val="{9F8E8523-9211-46A4-AB12-5BB15D8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AC5"/>
  </w:style>
  <w:style w:type="paragraph" w:styleId="Stopka">
    <w:name w:val="footer"/>
    <w:basedOn w:val="Normalny"/>
    <w:link w:val="StopkaZnak"/>
    <w:uiPriority w:val="99"/>
    <w:unhideWhenUsed/>
    <w:rsid w:val="005B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AC5"/>
  </w:style>
  <w:style w:type="table" w:styleId="Tabela-Siatka">
    <w:name w:val="Table Grid"/>
    <w:basedOn w:val="Standardowy"/>
    <w:uiPriority w:val="39"/>
    <w:rsid w:val="0016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4360B"/>
    <w:rPr>
      <w:b/>
      <w:bCs/>
    </w:rPr>
  </w:style>
  <w:style w:type="character" w:styleId="Uwydatnienie">
    <w:name w:val="Emphasis"/>
    <w:basedOn w:val="Domylnaczcionkaakapitu"/>
    <w:uiPriority w:val="20"/>
    <w:qFormat/>
    <w:rsid w:val="00235B0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7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7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71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741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41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412"/>
    <w:rPr>
      <w:rFonts w:ascii="Calibri" w:eastAsia="Calibri" w:hAnsi="Calibri" w:cs="Times New Roman"/>
    </w:rPr>
  </w:style>
  <w:style w:type="paragraph" w:customStyle="1" w:styleId="Miejsceidata">
    <w:name w:val="Miejsce i data"/>
    <w:basedOn w:val="Normalny"/>
    <w:next w:val="Normalny"/>
    <w:rsid w:val="00B42EA7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35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358A"/>
  </w:style>
  <w:style w:type="character" w:styleId="Odwoaniedokomentarza">
    <w:name w:val="annotation reference"/>
    <w:basedOn w:val="Domylnaczcionkaakapitu"/>
    <w:uiPriority w:val="99"/>
    <w:semiHidden/>
    <w:unhideWhenUsed/>
    <w:rsid w:val="00102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1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1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11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7215E3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5E3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4879-259E-47EA-BA24-ED9999B2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Jata Maria</dc:creator>
  <cp:keywords/>
  <dc:description/>
  <cp:lastModifiedBy>Kowal Faustyna</cp:lastModifiedBy>
  <cp:revision>5</cp:revision>
  <cp:lastPrinted>2023-12-06T11:04:00Z</cp:lastPrinted>
  <dcterms:created xsi:type="dcterms:W3CDTF">2023-12-06T11:04:00Z</dcterms:created>
  <dcterms:modified xsi:type="dcterms:W3CDTF">2023-12-06T12:16:00Z</dcterms:modified>
</cp:coreProperties>
</file>