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A6F9" w14:textId="6A88C6F2" w:rsidR="002F70AB" w:rsidRDefault="002F70AB" w:rsidP="002F70AB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KS-II.0011.2.</w:t>
      </w:r>
      <w:r w:rsidR="005208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520851">
        <w:rPr>
          <w:rFonts w:ascii="Arial" w:hAnsi="Arial" w:cs="Arial"/>
          <w:sz w:val="24"/>
          <w:szCs w:val="24"/>
        </w:rPr>
        <w:t>2</w:t>
      </w:r>
      <w:r w:rsidR="0008013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.JRJ        </w:t>
      </w:r>
    </w:p>
    <w:p w14:paraId="0074CC19" w14:textId="77777777" w:rsidR="0006633B" w:rsidRDefault="0006633B" w:rsidP="002F70A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CFC58D4" w14:textId="20C6AA02" w:rsidR="002F70AB" w:rsidRDefault="002F70AB" w:rsidP="002F70A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działalności</w:t>
      </w:r>
    </w:p>
    <w:p w14:paraId="37E88399" w14:textId="77777777" w:rsidR="002F70AB" w:rsidRDefault="002F70AB" w:rsidP="002F70AB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Komisji Rozwoju Regionalnego Sejmiku Województwa Podkarpackiego</w:t>
      </w:r>
    </w:p>
    <w:p w14:paraId="6E0D6277" w14:textId="3CA78D88" w:rsidR="002F70AB" w:rsidRPr="00062995" w:rsidRDefault="002F70AB" w:rsidP="002F70A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2995">
        <w:rPr>
          <w:rFonts w:ascii="Arial" w:hAnsi="Arial" w:cs="Arial"/>
          <w:b/>
          <w:sz w:val="24"/>
          <w:szCs w:val="24"/>
        </w:rPr>
        <w:t xml:space="preserve">w okresie od </w:t>
      </w:r>
      <w:r w:rsidR="00EA71D8">
        <w:rPr>
          <w:rFonts w:ascii="Arial" w:hAnsi="Arial" w:cs="Arial"/>
          <w:b/>
          <w:sz w:val="24"/>
          <w:szCs w:val="24"/>
        </w:rPr>
        <w:t>1 stycznia</w:t>
      </w:r>
      <w:r w:rsidRPr="000629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A34114">
        <w:rPr>
          <w:rFonts w:ascii="Arial" w:hAnsi="Arial" w:cs="Arial"/>
          <w:b/>
          <w:sz w:val="24"/>
          <w:szCs w:val="24"/>
        </w:rPr>
        <w:t>31 grudnia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EA71D8">
        <w:rPr>
          <w:rFonts w:ascii="Arial" w:hAnsi="Arial" w:cs="Arial"/>
          <w:b/>
          <w:sz w:val="24"/>
          <w:szCs w:val="24"/>
        </w:rPr>
        <w:t>2</w:t>
      </w:r>
      <w:r w:rsidR="0008013F">
        <w:rPr>
          <w:rFonts w:ascii="Arial" w:hAnsi="Arial" w:cs="Arial"/>
          <w:b/>
          <w:sz w:val="24"/>
          <w:szCs w:val="24"/>
        </w:rPr>
        <w:t>2</w:t>
      </w:r>
      <w:r w:rsidRPr="00062995">
        <w:rPr>
          <w:rFonts w:ascii="Arial" w:hAnsi="Arial" w:cs="Arial"/>
          <w:b/>
          <w:sz w:val="24"/>
          <w:szCs w:val="24"/>
        </w:rPr>
        <w:t xml:space="preserve"> roku.</w:t>
      </w:r>
    </w:p>
    <w:p w14:paraId="12875FED" w14:textId="77777777" w:rsidR="002F70AB" w:rsidRPr="009B0C13" w:rsidRDefault="002F70AB" w:rsidP="009B0C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FC0546" w14:textId="77777777" w:rsidR="0006633B" w:rsidRPr="009B0C13" w:rsidRDefault="002F70AB" w:rsidP="009B0C13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9B0C13">
        <w:rPr>
          <w:rFonts w:ascii="Arial" w:hAnsi="Arial" w:cs="Arial"/>
          <w:szCs w:val="24"/>
        </w:rPr>
        <w:t xml:space="preserve"> </w:t>
      </w:r>
      <w:r w:rsidRPr="009B0C13">
        <w:rPr>
          <w:rFonts w:ascii="Arial" w:hAnsi="Arial" w:cs="Arial"/>
          <w:szCs w:val="24"/>
        </w:rPr>
        <w:tab/>
      </w:r>
    </w:p>
    <w:p w14:paraId="5E3FA94F" w14:textId="77777777" w:rsidR="00A073F6" w:rsidRDefault="0080756A" w:rsidP="00940312">
      <w:pPr>
        <w:spacing w:line="360" w:lineRule="auto"/>
        <w:ind w:firstLine="708"/>
        <w:jc w:val="both"/>
        <w:rPr>
          <w:rFonts w:ascii="Arial" w:hAnsi="Arial" w:cs="Arial"/>
        </w:rPr>
      </w:pPr>
      <w:r w:rsidRPr="009B0C13">
        <w:rPr>
          <w:rFonts w:ascii="Arial" w:hAnsi="Arial" w:cs="Arial"/>
        </w:rPr>
        <w:t>Komisja Rozwoju  Regionalnego Sejmiku Województwa Podkarpackiego została powołana uchwałą Nr I/</w:t>
      </w:r>
      <w:r w:rsidR="0091547F" w:rsidRPr="009B0C13">
        <w:rPr>
          <w:rFonts w:ascii="Arial" w:hAnsi="Arial" w:cs="Arial"/>
        </w:rPr>
        <w:t>8/</w:t>
      </w:r>
      <w:r w:rsidRPr="009B0C13">
        <w:rPr>
          <w:rFonts w:ascii="Arial" w:hAnsi="Arial" w:cs="Arial"/>
        </w:rPr>
        <w:t>1</w:t>
      </w:r>
      <w:r w:rsidR="0091547F" w:rsidRPr="009B0C13">
        <w:rPr>
          <w:rFonts w:ascii="Arial" w:hAnsi="Arial" w:cs="Arial"/>
        </w:rPr>
        <w:t>8</w:t>
      </w:r>
      <w:r w:rsidRPr="009B0C13">
        <w:rPr>
          <w:rFonts w:ascii="Arial" w:hAnsi="Arial" w:cs="Arial"/>
        </w:rPr>
        <w:t xml:space="preserve"> </w:t>
      </w:r>
      <w:r w:rsidR="0091547F" w:rsidRPr="009B0C13">
        <w:rPr>
          <w:rFonts w:ascii="Arial" w:hAnsi="Arial" w:cs="Arial"/>
        </w:rPr>
        <w:t xml:space="preserve">Sejmiku Województwa Podkarpackiego </w:t>
      </w:r>
      <w:r w:rsidRPr="009B0C13">
        <w:rPr>
          <w:rFonts w:ascii="Arial" w:hAnsi="Arial" w:cs="Arial"/>
        </w:rPr>
        <w:t>z dnia 1</w:t>
      </w:r>
      <w:r w:rsidR="0091547F" w:rsidRPr="009B0C13">
        <w:rPr>
          <w:rFonts w:ascii="Arial" w:hAnsi="Arial" w:cs="Arial"/>
        </w:rPr>
        <w:t>9</w:t>
      </w:r>
      <w:r w:rsidRPr="009B0C13">
        <w:rPr>
          <w:rFonts w:ascii="Arial" w:hAnsi="Arial" w:cs="Arial"/>
        </w:rPr>
        <w:t xml:space="preserve"> </w:t>
      </w:r>
      <w:r w:rsidR="0091547F" w:rsidRPr="009B0C13">
        <w:rPr>
          <w:rFonts w:ascii="Arial" w:hAnsi="Arial" w:cs="Arial"/>
        </w:rPr>
        <w:t>listopada</w:t>
      </w:r>
      <w:r w:rsidRPr="009B0C13">
        <w:rPr>
          <w:rFonts w:ascii="Arial" w:hAnsi="Arial" w:cs="Arial"/>
        </w:rPr>
        <w:t xml:space="preserve"> 201</w:t>
      </w:r>
      <w:r w:rsidR="0091547F" w:rsidRPr="009B0C13">
        <w:rPr>
          <w:rFonts w:ascii="Arial" w:hAnsi="Arial" w:cs="Arial"/>
        </w:rPr>
        <w:t>8</w:t>
      </w:r>
      <w:r w:rsidRPr="009B0C13">
        <w:rPr>
          <w:rFonts w:ascii="Arial" w:hAnsi="Arial" w:cs="Arial"/>
        </w:rPr>
        <w:t xml:space="preserve"> roku</w:t>
      </w:r>
      <w:r w:rsidR="0008013F">
        <w:rPr>
          <w:rFonts w:ascii="Arial" w:hAnsi="Arial" w:cs="Arial"/>
        </w:rPr>
        <w:t xml:space="preserve"> </w:t>
      </w:r>
      <w:r w:rsidR="007456D9" w:rsidRPr="009B0C13">
        <w:rPr>
          <w:rFonts w:ascii="Arial" w:hAnsi="Arial" w:cs="Arial"/>
        </w:rPr>
        <w:t>w składzie 8 osobowym</w:t>
      </w:r>
      <w:r w:rsidR="0008013F">
        <w:rPr>
          <w:rFonts w:ascii="Arial" w:hAnsi="Arial" w:cs="Arial"/>
        </w:rPr>
        <w:t xml:space="preserve">. </w:t>
      </w:r>
      <w:r w:rsidR="00FC0A1A" w:rsidRPr="00FC0A1A">
        <w:rPr>
          <w:rFonts w:ascii="Arial" w:hAnsi="Arial" w:cs="Arial"/>
        </w:rPr>
        <w:t xml:space="preserve">W roku sprawozdawczym 2022 skład komisji </w:t>
      </w:r>
      <w:r w:rsidR="00FC0A1A">
        <w:rPr>
          <w:rFonts w:ascii="Arial" w:hAnsi="Arial" w:cs="Arial"/>
        </w:rPr>
        <w:t xml:space="preserve">uległ </w:t>
      </w:r>
      <w:r w:rsidR="00FC0A1A" w:rsidRPr="00FC0A1A">
        <w:rPr>
          <w:rFonts w:ascii="Arial" w:hAnsi="Arial" w:cs="Arial"/>
        </w:rPr>
        <w:t>zmianie</w:t>
      </w:r>
      <w:r w:rsidR="00FC0A1A">
        <w:rPr>
          <w:rFonts w:ascii="Arial" w:hAnsi="Arial" w:cs="Arial"/>
        </w:rPr>
        <w:t>:</w:t>
      </w:r>
      <w:r w:rsidR="00E05BB3">
        <w:rPr>
          <w:rFonts w:ascii="Arial" w:hAnsi="Arial" w:cs="Arial"/>
        </w:rPr>
        <w:t xml:space="preserve"> </w:t>
      </w:r>
      <w:r w:rsidR="00940312" w:rsidRPr="00940312">
        <w:rPr>
          <w:rFonts w:ascii="Arial" w:hAnsi="Arial" w:cs="Arial"/>
        </w:rPr>
        <w:t>Na podstawie Uchwały Nr LV/941/22 Sejmiku Województwa Podkarpackiego</w:t>
      </w:r>
      <w:r w:rsidR="00940312">
        <w:rPr>
          <w:rFonts w:ascii="Arial" w:hAnsi="Arial" w:cs="Arial"/>
        </w:rPr>
        <w:t xml:space="preserve"> </w:t>
      </w:r>
      <w:r w:rsidR="00940312" w:rsidRPr="00940312">
        <w:rPr>
          <w:rFonts w:ascii="Arial" w:hAnsi="Arial" w:cs="Arial"/>
        </w:rPr>
        <w:t>z dnia 28 listopada 2022 r. w sprawie zmian w składzie osobowym Komisji Rozwoju Regionalnego Sejmiku Województwa Podkarpackiego</w:t>
      </w:r>
      <w:r w:rsidR="00940312">
        <w:rPr>
          <w:rFonts w:ascii="Arial" w:hAnsi="Arial" w:cs="Arial"/>
        </w:rPr>
        <w:t xml:space="preserve"> </w:t>
      </w:r>
      <w:r w:rsidR="00E05BB3">
        <w:rPr>
          <w:rFonts w:ascii="Arial" w:hAnsi="Arial" w:cs="Arial"/>
        </w:rPr>
        <w:t>z</w:t>
      </w:r>
      <w:r w:rsidR="0008013F">
        <w:rPr>
          <w:rFonts w:ascii="Arial" w:hAnsi="Arial" w:cs="Arial"/>
        </w:rPr>
        <w:t xml:space="preserve"> uwagi na </w:t>
      </w:r>
      <w:r w:rsidR="00E05BB3">
        <w:rPr>
          <w:rFonts w:ascii="Arial" w:hAnsi="Arial" w:cs="Arial"/>
        </w:rPr>
        <w:t>rezygnacj</w:t>
      </w:r>
      <w:r w:rsidR="00940312">
        <w:rPr>
          <w:rFonts w:ascii="Arial" w:hAnsi="Arial" w:cs="Arial"/>
        </w:rPr>
        <w:t>ę</w:t>
      </w:r>
      <w:r w:rsidR="00E05BB3">
        <w:rPr>
          <w:rFonts w:ascii="Arial" w:hAnsi="Arial" w:cs="Arial"/>
        </w:rPr>
        <w:t xml:space="preserve"> </w:t>
      </w:r>
      <w:r w:rsidR="0008013F" w:rsidRPr="009B0C13">
        <w:rPr>
          <w:rFonts w:ascii="Arial" w:hAnsi="Arial" w:cs="Arial"/>
        </w:rPr>
        <w:t>pan</w:t>
      </w:r>
      <w:r w:rsidR="00E05BB3">
        <w:rPr>
          <w:rFonts w:ascii="Arial" w:hAnsi="Arial" w:cs="Arial"/>
        </w:rPr>
        <w:t>a</w:t>
      </w:r>
      <w:r w:rsidR="0008013F" w:rsidRPr="009B0C13">
        <w:rPr>
          <w:rFonts w:ascii="Arial" w:hAnsi="Arial" w:cs="Arial"/>
        </w:rPr>
        <w:t xml:space="preserve"> </w:t>
      </w:r>
      <w:r w:rsidR="00E05BB3">
        <w:rPr>
          <w:rFonts w:ascii="Arial" w:hAnsi="Arial" w:cs="Arial"/>
        </w:rPr>
        <w:t xml:space="preserve">radnego </w:t>
      </w:r>
      <w:r w:rsidR="0008013F" w:rsidRPr="009B0C13">
        <w:rPr>
          <w:rFonts w:ascii="Arial" w:hAnsi="Arial" w:cs="Arial"/>
        </w:rPr>
        <w:t>Krzysztof</w:t>
      </w:r>
      <w:r w:rsidR="00E05BB3">
        <w:rPr>
          <w:rFonts w:ascii="Arial" w:hAnsi="Arial" w:cs="Arial"/>
        </w:rPr>
        <w:t>a</w:t>
      </w:r>
      <w:r w:rsidR="0008013F" w:rsidRPr="009B0C13">
        <w:rPr>
          <w:rFonts w:ascii="Arial" w:hAnsi="Arial" w:cs="Arial"/>
        </w:rPr>
        <w:t xml:space="preserve"> Feret</w:t>
      </w:r>
      <w:r w:rsidR="00E05BB3">
        <w:rPr>
          <w:rFonts w:ascii="Arial" w:hAnsi="Arial" w:cs="Arial"/>
        </w:rPr>
        <w:t>a</w:t>
      </w:r>
      <w:r w:rsidR="0008013F" w:rsidRPr="009B0C13">
        <w:rPr>
          <w:rFonts w:ascii="Arial" w:hAnsi="Arial" w:cs="Arial"/>
        </w:rPr>
        <w:t xml:space="preserve"> </w:t>
      </w:r>
      <w:r w:rsidR="00940312">
        <w:rPr>
          <w:rFonts w:ascii="Arial" w:hAnsi="Arial" w:cs="Arial"/>
        </w:rPr>
        <w:t xml:space="preserve">- </w:t>
      </w:r>
      <w:r w:rsidR="0008013F" w:rsidRPr="009B0C13">
        <w:rPr>
          <w:rFonts w:ascii="Arial" w:hAnsi="Arial" w:cs="Arial"/>
        </w:rPr>
        <w:t>Komisja obraduje obecnie</w:t>
      </w:r>
      <w:r w:rsidR="004B03B0" w:rsidRPr="009B0C13">
        <w:rPr>
          <w:rFonts w:ascii="Arial" w:hAnsi="Arial" w:cs="Arial"/>
        </w:rPr>
        <w:t xml:space="preserve"> </w:t>
      </w:r>
      <w:r w:rsidR="0008013F">
        <w:rPr>
          <w:rFonts w:ascii="Arial" w:hAnsi="Arial" w:cs="Arial"/>
        </w:rPr>
        <w:t xml:space="preserve">w składzie 7 osobowym: </w:t>
      </w:r>
      <w:r w:rsidR="0013323E" w:rsidRPr="009B0C13">
        <w:rPr>
          <w:rFonts w:ascii="Arial" w:hAnsi="Arial" w:cs="Arial"/>
        </w:rPr>
        <w:t xml:space="preserve">Przewodnicząca Komisji - pani Kamila Piech, Wiceprzewodnicząca Komisji – pani Joanna Bril oraz członkowie Komisji: pani Maria Fajger, pan Antoni Pikul, pan Jan Tarapata, pani Ewa Draus - Wicemarszałek Województwa Podkarpackiego oraz pan Stanisław Kruczek - Członek Zarządu Województwa Podkarpackiego. </w:t>
      </w:r>
    </w:p>
    <w:p w14:paraId="210DEE27" w14:textId="0E8D4FEB" w:rsidR="00E579D4" w:rsidRDefault="002F70AB" w:rsidP="00940312">
      <w:pPr>
        <w:spacing w:line="360" w:lineRule="auto"/>
        <w:ind w:firstLine="708"/>
        <w:jc w:val="both"/>
        <w:rPr>
          <w:rFonts w:ascii="Arial" w:hAnsi="Arial" w:cs="Arial"/>
        </w:rPr>
      </w:pPr>
      <w:r w:rsidRPr="009B0C13">
        <w:rPr>
          <w:rStyle w:val="AkapitzlistZnak"/>
          <w:rFonts w:ascii="Arial" w:hAnsi="Arial" w:cs="Arial"/>
        </w:rPr>
        <w:t xml:space="preserve">Zadania do zrealizowania przez Komisję Rozwoju Regionalnego </w:t>
      </w:r>
      <w:r w:rsidRPr="009B0C13">
        <w:rPr>
          <w:rFonts w:ascii="Arial" w:hAnsi="Arial" w:cs="Arial"/>
        </w:rPr>
        <w:t>nakreślone zostały w przyjętym planie pracy na rok 20</w:t>
      </w:r>
      <w:r w:rsidR="0052573A" w:rsidRPr="009B0C13">
        <w:rPr>
          <w:rFonts w:ascii="Arial" w:hAnsi="Arial" w:cs="Arial"/>
        </w:rPr>
        <w:t>2</w:t>
      </w:r>
      <w:r w:rsidR="0013323E" w:rsidRPr="009B0C13">
        <w:rPr>
          <w:rFonts w:ascii="Arial" w:hAnsi="Arial" w:cs="Arial"/>
        </w:rPr>
        <w:t>1</w:t>
      </w:r>
      <w:r w:rsidRPr="009B0C13">
        <w:rPr>
          <w:rFonts w:ascii="Arial" w:hAnsi="Arial" w:cs="Arial"/>
        </w:rPr>
        <w:t xml:space="preserve"> oraz </w:t>
      </w:r>
      <w:r w:rsidRPr="009B0C13">
        <w:rPr>
          <w:rStyle w:val="AkapitzlistZnak"/>
          <w:rFonts w:ascii="Arial" w:hAnsi="Arial" w:cs="Arial"/>
        </w:rPr>
        <w:t xml:space="preserve">wynikały z zapisu </w:t>
      </w:r>
      <w:r w:rsidRPr="009B0C13">
        <w:rPr>
          <w:rFonts w:ascii="Arial" w:hAnsi="Arial" w:cs="Arial"/>
        </w:rPr>
        <w:t xml:space="preserve">§ 50 pkt 2 </w:t>
      </w:r>
      <w:r w:rsidRPr="009B0C13">
        <w:rPr>
          <w:rStyle w:val="AkapitzlistZnak"/>
          <w:rFonts w:ascii="Arial" w:hAnsi="Arial" w:cs="Arial"/>
        </w:rPr>
        <w:t xml:space="preserve">Statutu Województwa Podkarpackiego, gdzie określono przedmiot prac komisji tj. opiniowanie projektów uchwał Sejmiku Województwa Podkarpackiego oraz przyjmowanie bieżących informacji Zarządu Województwa w zakresie spraw związanych z </w:t>
      </w:r>
      <w:r w:rsidRPr="009B0C13">
        <w:rPr>
          <w:rFonts w:ascii="Arial" w:hAnsi="Arial" w:cs="Arial"/>
        </w:rPr>
        <w:t>rozwojem regionalnym, programami strategicznymi rozwoju województwa</w:t>
      </w:r>
      <w:r w:rsidR="005F5329" w:rsidRPr="009B0C13">
        <w:rPr>
          <w:rFonts w:ascii="Arial" w:hAnsi="Arial" w:cs="Arial"/>
        </w:rPr>
        <w:t>,</w:t>
      </w:r>
      <w:r w:rsidRPr="009B0C13">
        <w:rPr>
          <w:rFonts w:ascii="Arial" w:hAnsi="Arial" w:cs="Arial"/>
        </w:rPr>
        <w:t xml:space="preserve"> planami zagospodarowania przestrzennego</w:t>
      </w:r>
      <w:r w:rsidR="005F5329" w:rsidRPr="009B0C13">
        <w:rPr>
          <w:rFonts w:ascii="Arial" w:hAnsi="Arial" w:cs="Arial"/>
        </w:rPr>
        <w:t xml:space="preserve"> </w:t>
      </w:r>
      <w:r w:rsidR="00193153" w:rsidRPr="00193153">
        <w:rPr>
          <w:rFonts w:ascii="Arial" w:hAnsi="Arial" w:cs="Arial"/>
        </w:rPr>
        <w:t xml:space="preserve">oraz programami rozwoju regionalnego. </w:t>
      </w:r>
      <w:r w:rsidRPr="009B0C13">
        <w:rPr>
          <w:rFonts w:ascii="Arial" w:hAnsi="Arial" w:cs="Arial"/>
        </w:rPr>
        <w:t>W związku z tym Komisja Rozwoju Regionalnego</w:t>
      </w:r>
      <w:r w:rsidR="00520851" w:rsidRPr="009B0C13">
        <w:rPr>
          <w:rFonts w:ascii="Arial" w:hAnsi="Arial" w:cs="Arial"/>
        </w:rPr>
        <w:t xml:space="preserve"> </w:t>
      </w:r>
      <w:r w:rsidRPr="009B0C13">
        <w:rPr>
          <w:rFonts w:ascii="Arial" w:hAnsi="Arial" w:cs="Arial"/>
        </w:rPr>
        <w:t>w</w:t>
      </w:r>
      <w:r w:rsidR="00520851" w:rsidRPr="009B0C13">
        <w:rPr>
          <w:rFonts w:ascii="Arial" w:hAnsi="Arial" w:cs="Arial"/>
        </w:rPr>
        <w:t xml:space="preserve"> </w:t>
      </w:r>
      <w:r w:rsidRPr="009B0C13">
        <w:rPr>
          <w:rFonts w:ascii="Arial" w:hAnsi="Arial" w:cs="Arial"/>
        </w:rPr>
        <w:t xml:space="preserve">w/w roku sprawozdawczym odbyła szereg </w:t>
      </w:r>
      <w:r w:rsidRPr="00E579D4">
        <w:rPr>
          <w:rFonts w:ascii="Arial" w:hAnsi="Arial" w:cs="Arial"/>
        </w:rPr>
        <w:t>posiedzeń, w których realizowała działania wymienione poniżej:</w:t>
      </w:r>
    </w:p>
    <w:p w14:paraId="48ECE36D" w14:textId="77777777" w:rsidR="00E579D4" w:rsidRDefault="00E579D4" w:rsidP="00E579D4">
      <w:pPr>
        <w:pStyle w:val="Tekstpodstawowy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79D4">
        <w:rPr>
          <w:rFonts w:ascii="Arial" w:hAnsi="Arial" w:cs="Arial"/>
          <w:szCs w:val="24"/>
        </w:rPr>
        <w:t>Na  posiedzeniu w dniu 10 stycznia 202</w:t>
      </w:r>
      <w:r>
        <w:rPr>
          <w:rFonts w:ascii="Arial" w:hAnsi="Arial" w:cs="Arial"/>
          <w:szCs w:val="24"/>
        </w:rPr>
        <w:t>2</w:t>
      </w:r>
      <w:r w:rsidRPr="00E579D4">
        <w:rPr>
          <w:rFonts w:ascii="Arial" w:hAnsi="Arial" w:cs="Arial"/>
          <w:szCs w:val="24"/>
        </w:rPr>
        <w:t xml:space="preserve"> r. w trybie obrad zdalnych  komisja wysłuchała informacji </w:t>
      </w:r>
      <w:r w:rsidR="00E05BB3" w:rsidRPr="00E579D4">
        <w:rPr>
          <w:rFonts w:ascii="Arial" w:hAnsi="Arial" w:cs="Arial"/>
          <w:noProof/>
          <w:szCs w:val="24"/>
        </w:rPr>
        <w:t>nt. Programu regionalnego Fundusze Europejskie dla Podkarpacia na lata 2021-2027.</w:t>
      </w:r>
    </w:p>
    <w:p w14:paraId="3F1611CF" w14:textId="77777777" w:rsidR="00E579D4" w:rsidRDefault="00E579D4" w:rsidP="00E579D4">
      <w:pPr>
        <w:pStyle w:val="Tekstpodstawowy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  <w:r w:rsidRPr="00E579D4">
        <w:rPr>
          <w:rFonts w:ascii="Arial" w:hAnsi="Arial" w:cs="Arial"/>
          <w:szCs w:val="24"/>
        </w:rPr>
        <w:t>Na  posiedzeniu w dniu 2</w:t>
      </w:r>
      <w:r>
        <w:rPr>
          <w:rFonts w:ascii="Arial" w:hAnsi="Arial" w:cs="Arial"/>
          <w:szCs w:val="24"/>
        </w:rPr>
        <w:t>3 lutego</w:t>
      </w:r>
      <w:r w:rsidRPr="00E579D4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2</w:t>
      </w:r>
      <w:r w:rsidRPr="00E579D4">
        <w:rPr>
          <w:rFonts w:ascii="Arial" w:hAnsi="Arial" w:cs="Arial"/>
          <w:szCs w:val="24"/>
        </w:rPr>
        <w:t xml:space="preserve"> r. w trybie obrad zdalnych  komisja wysłuchała informacji</w:t>
      </w:r>
      <w:r w:rsidRPr="00E579D4">
        <w:rPr>
          <w:rFonts w:ascii="Arial" w:eastAsia="Arial Unicode MS" w:hAnsi="Arial" w:cs="Arial"/>
          <w:szCs w:val="24"/>
        </w:rPr>
        <w:t xml:space="preserve"> </w:t>
      </w:r>
      <w:r w:rsidRPr="00E579D4">
        <w:rPr>
          <w:rFonts w:ascii="Arial" w:hAnsi="Arial" w:cs="Arial"/>
          <w:szCs w:val="24"/>
        </w:rPr>
        <w:t xml:space="preserve">nt. </w:t>
      </w:r>
      <w:r>
        <w:rPr>
          <w:rFonts w:ascii="Arial" w:hAnsi="Arial" w:cs="Arial"/>
          <w:bCs/>
          <w:szCs w:val="24"/>
        </w:rPr>
        <w:t>p</w:t>
      </w:r>
      <w:r w:rsidRPr="00E579D4">
        <w:rPr>
          <w:rFonts w:ascii="Arial" w:hAnsi="Arial" w:cs="Arial"/>
          <w:bCs/>
          <w:szCs w:val="24"/>
        </w:rPr>
        <w:t>otencjał</w:t>
      </w:r>
      <w:r>
        <w:rPr>
          <w:rFonts w:ascii="Arial" w:hAnsi="Arial" w:cs="Arial"/>
          <w:bCs/>
          <w:szCs w:val="24"/>
        </w:rPr>
        <w:t>u</w:t>
      </w:r>
      <w:r w:rsidRPr="00E579D4">
        <w:rPr>
          <w:rFonts w:ascii="Arial" w:hAnsi="Arial" w:cs="Arial"/>
          <w:bCs/>
          <w:szCs w:val="24"/>
        </w:rPr>
        <w:t xml:space="preserve">  rozwoju turystyki w województwie podkarpackim w nowej perspektywie finansowej 2021-2027.   </w:t>
      </w:r>
    </w:p>
    <w:p w14:paraId="4E837559" w14:textId="175A7395" w:rsidR="00E579D4" w:rsidRDefault="00E579D4" w:rsidP="00E579D4">
      <w:pPr>
        <w:pStyle w:val="Tekstpodstawowy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  <w:r w:rsidRPr="00E579D4">
        <w:rPr>
          <w:rFonts w:ascii="Arial" w:hAnsi="Arial" w:cs="Arial"/>
          <w:szCs w:val="24"/>
        </w:rPr>
        <w:lastRenderedPageBreak/>
        <w:t xml:space="preserve">Na  posiedzeniu w dniu </w:t>
      </w:r>
      <w:r w:rsidR="00E05BB3" w:rsidRPr="00E579D4">
        <w:rPr>
          <w:rFonts w:ascii="Arial" w:hAnsi="Arial" w:cs="Arial"/>
          <w:szCs w:val="24"/>
        </w:rPr>
        <w:t xml:space="preserve">25 kwietnia 2022 </w:t>
      </w:r>
      <w:r>
        <w:rPr>
          <w:rFonts w:ascii="Arial" w:hAnsi="Arial" w:cs="Arial"/>
          <w:szCs w:val="24"/>
        </w:rPr>
        <w:t xml:space="preserve"> komisja przyjęła </w:t>
      </w:r>
      <w:r w:rsidRPr="00E579D4">
        <w:rPr>
          <w:rFonts w:ascii="Arial" w:hAnsi="Arial" w:cs="Arial"/>
          <w:szCs w:val="24"/>
        </w:rPr>
        <w:t>informac</w:t>
      </w:r>
      <w:r>
        <w:rPr>
          <w:rFonts w:ascii="Arial" w:hAnsi="Arial" w:cs="Arial"/>
          <w:szCs w:val="24"/>
        </w:rPr>
        <w:t>ję</w:t>
      </w:r>
      <w:r w:rsidR="00E05BB3" w:rsidRPr="00E579D4">
        <w:rPr>
          <w:rFonts w:ascii="Arial" w:hAnsi="Arial" w:cs="Arial"/>
          <w:szCs w:val="24"/>
        </w:rPr>
        <w:t xml:space="preserve"> nt. stanu realizacji Regionalnego Programu Operacyjnego Województwa Podkarpackiego na lata 2014-2020</w:t>
      </w:r>
      <w:r>
        <w:rPr>
          <w:rFonts w:ascii="Arial" w:hAnsi="Arial" w:cs="Arial"/>
          <w:szCs w:val="24"/>
        </w:rPr>
        <w:t xml:space="preserve"> </w:t>
      </w:r>
      <w:r w:rsidR="000C33F5" w:rsidRPr="000C33F5">
        <w:rPr>
          <w:rFonts w:ascii="Arial" w:hAnsi="Arial" w:cs="Arial"/>
          <w:szCs w:val="24"/>
        </w:rPr>
        <w:t>w tym nt. aktualnego stanu wdrażania I osi priorytetowej „Konkurencyjna i innowacyjna gospodarka RPO WP  na lata 2014-2020 oraz na temat stanu wdrażania osi II-VI Regionalnego Programu Operacyjnego Województwa Podkarpackiego na lata 2014-2020</w:t>
      </w:r>
      <w:r w:rsidR="00B2335B">
        <w:rPr>
          <w:rFonts w:ascii="Arial" w:hAnsi="Arial" w:cs="Arial"/>
          <w:szCs w:val="24"/>
        </w:rPr>
        <w:t xml:space="preserve"> </w:t>
      </w:r>
      <w:r w:rsidR="000C33F5" w:rsidRPr="000C33F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oraz wysłuchała bieżącej informacji nt.</w:t>
      </w:r>
      <w:r w:rsidR="00E05BB3" w:rsidRPr="00E579D4">
        <w:rPr>
          <w:rFonts w:ascii="Arial" w:hAnsi="Arial" w:cs="Arial"/>
          <w:szCs w:val="24"/>
        </w:rPr>
        <w:t xml:space="preserve"> realizacji projektów turystycznych w województwie podkarpackim</w:t>
      </w:r>
      <w:r>
        <w:rPr>
          <w:rFonts w:ascii="Arial" w:hAnsi="Arial" w:cs="Arial"/>
          <w:szCs w:val="24"/>
        </w:rPr>
        <w:t>.</w:t>
      </w:r>
    </w:p>
    <w:p w14:paraId="7A4D2A28" w14:textId="77777777" w:rsidR="00E579D4" w:rsidRDefault="00E579D4" w:rsidP="00E579D4">
      <w:pPr>
        <w:pStyle w:val="Tekstpodstawowy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79D4">
        <w:rPr>
          <w:rFonts w:ascii="Arial" w:hAnsi="Arial" w:cs="Arial"/>
          <w:szCs w:val="24"/>
        </w:rPr>
        <w:t xml:space="preserve">Na  posiedzeniu </w:t>
      </w:r>
      <w:r w:rsidR="00E05BB3" w:rsidRPr="00E579D4">
        <w:rPr>
          <w:rFonts w:ascii="Arial" w:hAnsi="Arial" w:cs="Arial"/>
          <w:szCs w:val="24"/>
        </w:rPr>
        <w:t xml:space="preserve">w dniu 22 września 2022 r. </w:t>
      </w:r>
      <w:r>
        <w:rPr>
          <w:rFonts w:ascii="Arial" w:hAnsi="Arial" w:cs="Arial"/>
          <w:szCs w:val="24"/>
        </w:rPr>
        <w:t xml:space="preserve">komisja przyjęła </w:t>
      </w:r>
      <w:r w:rsidRPr="00E579D4">
        <w:rPr>
          <w:rFonts w:ascii="Arial" w:hAnsi="Arial" w:cs="Arial"/>
          <w:szCs w:val="24"/>
        </w:rPr>
        <w:t>informac</w:t>
      </w:r>
      <w:r>
        <w:rPr>
          <w:rFonts w:ascii="Arial" w:hAnsi="Arial" w:cs="Arial"/>
          <w:szCs w:val="24"/>
        </w:rPr>
        <w:t>ję</w:t>
      </w:r>
      <w:r w:rsidRPr="00E579D4">
        <w:rPr>
          <w:rFonts w:ascii="Arial" w:hAnsi="Arial" w:cs="Arial"/>
          <w:szCs w:val="24"/>
        </w:rPr>
        <w:t xml:space="preserve"> nt.</w:t>
      </w:r>
      <w:r>
        <w:rPr>
          <w:rFonts w:ascii="Arial" w:hAnsi="Arial" w:cs="Arial"/>
          <w:bCs/>
          <w:szCs w:val="24"/>
        </w:rPr>
        <w:t xml:space="preserve"> </w:t>
      </w:r>
      <w:r w:rsidR="00E05BB3" w:rsidRPr="00E579D4">
        <w:rPr>
          <w:rFonts w:ascii="Arial" w:hAnsi="Arial" w:cs="Arial"/>
          <w:szCs w:val="24"/>
        </w:rPr>
        <w:t>stanu realizacji Regionalnego Programu Operacyjnego Województwa Podkarpackiego na lata 2014-2020</w:t>
      </w:r>
      <w:r>
        <w:rPr>
          <w:rFonts w:ascii="Arial" w:hAnsi="Arial" w:cs="Arial"/>
          <w:szCs w:val="24"/>
        </w:rPr>
        <w:t xml:space="preserve"> oraz wysłuchała</w:t>
      </w:r>
      <w:r w:rsidR="00E05BB3" w:rsidRPr="00E579D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i</w:t>
      </w:r>
      <w:r w:rsidR="00E05BB3" w:rsidRPr="00E579D4">
        <w:rPr>
          <w:rFonts w:ascii="Arial" w:hAnsi="Arial" w:cs="Arial"/>
          <w:szCs w:val="24"/>
        </w:rPr>
        <w:t>nformacj</w:t>
      </w:r>
      <w:r>
        <w:rPr>
          <w:rFonts w:ascii="Arial" w:hAnsi="Arial" w:cs="Arial"/>
          <w:szCs w:val="24"/>
        </w:rPr>
        <w:t>i</w:t>
      </w:r>
      <w:r w:rsidR="00E05BB3" w:rsidRPr="00E579D4">
        <w:rPr>
          <w:rFonts w:ascii="Arial" w:hAnsi="Arial" w:cs="Arial"/>
          <w:szCs w:val="24"/>
        </w:rPr>
        <w:t xml:space="preserve"> nt. negocjacji z Komisją Europejską programu regionalnego Fundusze Europejskie dla Podkarpacia 2021-2027.</w:t>
      </w:r>
    </w:p>
    <w:p w14:paraId="6D442309" w14:textId="0410CBE9" w:rsidR="000C33F5" w:rsidRDefault="00E579D4" w:rsidP="000C33F5">
      <w:pPr>
        <w:pStyle w:val="Tekstpodstawowy"/>
        <w:spacing w:line="360" w:lineRule="auto"/>
        <w:ind w:firstLine="708"/>
        <w:jc w:val="both"/>
        <w:rPr>
          <w:rFonts w:ascii="Arial" w:hAnsi="Arial" w:cs="Arial"/>
          <w:szCs w:val="24"/>
        </w:rPr>
      </w:pPr>
      <w:bookmarkStart w:id="0" w:name="_Hlk129176980"/>
      <w:r w:rsidRPr="00E579D4">
        <w:rPr>
          <w:rFonts w:ascii="Arial" w:hAnsi="Arial" w:cs="Arial"/>
          <w:szCs w:val="24"/>
        </w:rPr>
        <w:t xml:space="preserve">Na  posiedzeniu </w:t>
      </w:r>
      <w:r w:rsidR="00E05BB3" w:rsidRPr="00E579D4">
        <w:rPr>
          <w:rFonts w:ascii="Arial" w:hAnsi="Arial" w:cs="Arial"/>
          <w:szCs w:val="24"/>
        </w:rPr>
        <w:t xml:space="preserve">w dniu  24 listopada </w:t>
      </w:r>
      <w:bookmarkEnd w:id="0"/>
      <w:r w:rsidR="00E05BB3" w:rsidRPr="00E579D4">
        <w:rPr>
          <w:rFonts w:ascii="Arial" w:hAnsi="Arial" w:cs="Arial"/>
          <w:szCs w:val="24"/>
        </w:rPr>
        <w:t xml:space="preserve">2022 r.   </w:t>
      </w:r>
      <w:r w:rsidR="000C33F5">
        <w:rPr>
          <w:rFonts w:ascii="Arial" w:hAnsi="Arial" w:cs="Arial"/>
          <w:szCs w:val="24"/>
        </w:rPr>
        <w:t xml:space="preserve">komisja </w:t>
      </w:r>
      <w:r>
        <w:rPr>
          <w:rFonts w:ascii="Arial" w:hAnsi="Arial" w:cs="Arial"/>
          <w:szCs w:val="24"/>
        </w:rPr>
        <w:t xml:space="preserve">przyjęła </w:t>
      </w:r>
      <w:r w:rsidRPr="00E579D4">
        <w:rPr>
          <w:rFonts w:ascii="Arial" w:hAnsi="Arial" w:cs="Arial"/>
        </w:rPr>
        <w:t>informac</w:t>
      </w:r>
      <w:r>
        <w:rPr>
          <w:rFonts w:ascii="Arial" w:hAnsi="Arial" w:cs="Arial"/>
        </w:rPr>
        <w:t>ję</w:t>
      </w:r>
      <w:r w:rsidR="00E05BB3" w:rsidRPr="00E579D4">
        <w:rPr>
          <w:rFonts w:ascii="Arial" w:hAnsi="Arial" w:cs="Arial"/>
        </w:rPr>
        <w:t xml:space="preserve"> na temat: Programu Strategicznego Rozwoju Bieszczad, Programu Strategicznego Błękitny San, Programu Rozwoju Roztocza – województwo podkarpackie.</w:t>
      </w:r>
      <w:r w:rsidR="001F5E74">
        <w:rPr>
          <w:rFonts w:ascii="Arial" w:hAnsi="Arial" w:cs="Arial"/>
        </w:rPr>
        <w:t xml:space="preserve"> Ponadto komisja przyjęła i</w:t>
      </w:r>
      <w:r w:rsidR="00E05BB3" w:rsidRPr="001F5E74">
        <w:rPr>
          <w:rFonts w:ascii="Arial" w:hAnsi="Arial" w:cs="Arial"/>
        </w:rPr>
        <w:t>nformacj</w:t>
      </w:r>
      <w:r w:rsidR="001F5E74">
        <w:rPr>
          <w:rFonts w:ascii="Arial" w:hAnsi="Arial" w:cs="Arial"/>
        </w:rPr>
        <w:t>ę</w:t>
      </w:r>
      <w:r w:rsidR="00E05BB3" w:rsidRPr="001F5E74">
        <w:rPr>
          <w:rFonts w:ascii="Arial" w:hAnsi="Arial" w:cs="Arial"/>
        </w:rPr>
        <w:t xml:space="preserve"> o stopniu realizacji Strategii rozwoju województwa – Podkarpackie 2030</w:t>
      </w:r>
      <w:r w:rsidR="001F5E74">
        <w:rPr>
          <w:rFonts w:ascii="Arial" w:hAnsi="Arial" w:cs="Arial"/>
        </w:rPr>
        <w:t xml:space="preserve"> oraz wysłuchała i</w:t>
      </w:r>
      <w:r w:rsidR="00E05BB3" w:rsidRPr="001F5E74">
        <w:rPr>
          <w:rFonts w:ascii="Arial" w:hAnsi="Arial" w:cs="Arial"/>
        </w:rPr>
        <w:t>nformacj</w:t>
      </w:r>
      <w:r w:rsidR="001F5E74">
        <w:rPr>
          <w:rFonts w:ascii="Arial" w:hAnsi="Arial" w:cs="Arial"/>
        </w:rPr>
        <w:t>i</w:t>
      </w:r>
      <w:r w:rsidR="00E05BB3" w:rsidRPr="001F5E74">
        <w:rPr>
          <w:rFonts w:ascii="Arial" w:hAnsi="Arial" w:cs="Arial"/>
        </w:rPr>
        <w:t xml:space="preserve"> bieżąc</w:t>
      </w:r>
      <w:r w:rsidR="001F5E74">
        <w:rPr>
          <w:rFonts w:ascii="Arial" w:hAnsi="Arial" w:cs="Arial"/>
        </w:rPr>
        <w:t>ej</w:t>
      </w:r>
      <w:r w:rsidR="00E05BB3" w:rsidRPr="001F5E74">
        <w:rPr>
          <w:rFonts w:ascii="Arial" w:hAnsi="Arial" w:cs="Arial"/>
        </w:rPr>
        <w:t xml:space="preserve"> nt. programu regionalnego Fundusze Europejskie dla Podkarpacia 2021-2027 po negocjacjach z Komisją Europejską</w:t>
      </w:r>
      <w:r w:rsidR="001F5E74">
        <w:rPr>
          <w:rFonts w:ascii="Arial" w:hAnsi="Arial" w:cs="Arial"/>
        </w:rPr>
        <w:t xml:space="preserve"> oraz i</w:t>
      </w:r>
      <w:r w:rsidR="00E05BB3" w:rsidRPr="001F5E74">
        <w:rPr>
          <w:rFonts w:ascii="Arial" w:hAnsi="Arial" w:cs="Arial"/>
        </w:rPr>
        <w:t>nformacj</w:t>
      </w:r>
      <w:r w:rsidR="001F5E74">
        <w:rPr>
          <w:rFonts w:ascii="Arial" w:hAnsi="Arial" w:cs="Arial"/>
        </w:rPr>
        <w:t>i</w:t>
      </w:r>
      <w:r w:rsidR="00E05BB3" w:rsidRPr="001F5E74">
        <w:rPr>
          <w:rFonts w:ascii="Arial" w:hAnsi="Arial" w:cs="Arial"/>
        </w:rPr>
        <w:t xml:space="preserve"> dotycząc</w:t>
      </w:r>
      <w:r w:rsidR="001F5E74">
        <w:rPr>
          <w:rFonts w:ascii="Arial" w:hAnsi="Arial" w:cs="Arial"/>
        </w:rPr>
        <w:t>ej</w:t>
      </w:r>
      <w:r w:rsidR="00E05BB3" w:rsidRPr="001F5E74">
        <w:rPr>
          <w:rFonts w:ascii="Arial" w:hAnsi="Arial" w:cs="Arial"/>
        </w:rPr>
        <w:t xml:space="preserve"> programu Fundusze Europejskie dla Polski Wschodniej na lata 2021-2027.</w:t>
      </w:r>
      <w:r w:rsidR="001F5E74">
        <w:rPr>
          <w:rFonts w:ascii="Arial" w:hAnsi="Arial" w:cs="Arial"/>
        </w:rPr>
        <w:t xml:space="preserve"> Komisja przyjęła </w:t>
      </w:r>
      <w:r w:rsidR="00E05BB3" w:rsidRPr="00E579D4">
        <w:rPr>
          <w:rFonts w:ascii="Arial" w:hAnsi="Arial" w:cs="Arial"/>
          <w:szCs w:val="24"/>
        </w:rPr>
        <w:t>plan pracy Komisji Rozwoju Regionalnego na rok 2023.</w:t>
      </w:r>
    </w:p>
    <w:p w14:paraId="065B4652" w14:textId="792AD54A" w:rsidR="00E05BB3" w:rsidRPr="000C33F5" w:rsidRDefault="001F5E74" w:rsidP="000C33F5">
      <w:pPr>
        <w:pStyle w:val="Tekstpodstawowy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  <w:r w:rsidRPr="00E579D4">
        <w:rPr>
          <w:rFonts w:ascii="Arial" w:hAnsi="Arial" w:cs="Arial"/>
          <w:szCs w:val="24"/>
        </w:rPr>
        <w:t xml:space="preserve">Na  </w:t>
      </w:r>
      <w:r w:rsidR="000C33F5">
        <w:rPr>
          <w:rFonts w:ascii="Arial" w:hAnsi="Arial" w:cs="Arial"/>
        </w:rPr>
        <w:t>ostatnim</w:t>
      </w:r>
      <w:r>
        <w:rPr>
          <w:rFonts w:ascii="Arial" w:hAnsi="Arial" w:cs="Arial"/>
        </w:rPr>
        <w:t xml:space="preserve"> </w:t>
      </w:r>
      <w:r w:rsidRPr="00E579D4">
        <w:rPr>
          <w:rFonts w:ascii="Arial" w:hAnsi="Arial" w:cs="Arial"/>
          <w:szCs w:val="24"/>
        </w:rPr>
        <w:t>posiedzeniu w dniu 2</w:t>
      </w:r>
      <w:r w:rsidR="00BD65EC">
        <w:rPr>
          <w:rFonts w:ascii="Arial" w:hAnsi="Arial" w:cs="Arial"/>
          <w:szCs w:val="24"/>
        </w:rPr>
        <w:t>8</w:t>
      </w:r>
      <w:r w:rsidRPr="00E579D4">
        <w:rPr>
          <w:rFonts w:ascii="Arial" w:hAnsi="Arial" w:cs="Arial"/>
          <w:szCs w:val="24"/>
        </w:rPr>
        <w:t xml:space="preserve"> listopada </w:t>
      </w:r>
      <w:r w:rsidR="000C33F5" w:rsidRPr="00E579D4">
        <w:rPr>
          <w:rFonts w:ascii="Arial" w:hAnsi="Arial" w:cs="Arial"/>
          <w:szCs w:val="24"/>
        </w:rPr>
        <w:t xml:space="preserve">2022 r. </w:t>
      </w:r>
      <w:r w:rsidR="000C33F5">
        <w:rPr>
          <w:rFonts w:ascii="Arial" w:hAnsi="Arial" w:cs="Arial"/>
          <w:szCs w:val="24"/>
        </w:rPr>
        <w:t xml:space="preserve">komisja </w:t>
      </w:r>
      <w:r w:rsidR="000C33F5" w:rsidRPr="009B0C13">
        <w:rPr>
          <w:rFonts w:ascii="Arial" w:hAnsi="Arial" w:cs="Arial"/>
        </w:rPr>
        <w:t>zaopiniowała Projekt Uchwały Budżetowej Województwa Podkarpackiego na 202</w:t>
      </w:r>
      <w:r w:rsidR="000C33F5">
        <w:rPr>
          <w:rFonts w:ascii="Arial" w:hAnsi="Arial" w:cs="Arial"/>
        </w:rPr>
        <w:t>3</w:t>
      </w:r>
      <w:r w:rsidR="000C33F5" w:rsidRPr="009B0C13">
        <w:rPr>
          <w:rFonts w:ascii="Arial" w:hAnsi="Arial" w:cs="Arial"/>
        </w:rPr>
        <w:t xml:space="preserve"> rok wraz z projektem Wieloletniej Prognozy Finansowej Województwa Podkarpackiego na lata 202</w:t>
      </w:r>
      <w:r w:rsidR="000C33F5">
        <w:rPr>
          <w:rFonts w:ascii="Arial" w:hAnsi="Arial" w:cs="Arial"/>
        </w:rPr>
        <w:t>2</w:t>
      </w:r>
      <w:r w:rsidR="000C33F5" w:rsidRPr="009B0C13">
        <w:rPr>
          <w:rFonts w:ascii="Arial" w:hAnsi="Arial" w:cs="Arial"/>
        </w:rPr>
        <w:t>-2045.</w:t>
      </w:r>
    </w:p>
    <w:p w14:paraId="4A1BB637" w14:textId="7899AA63" w:rsidR="006B43D0" w:rsidRPr="00940312" w:rsidRDefault="002F70AB" w:rsidP="00940312">
      <w:pPr>
        <w:spacing w:line="360" w:lineRule="auto"/>
        <w:ind w:firstLine="708"/>
        <w:jc w:val="both"/>
        <w:rPr>
          <w:rFonts w:ascii="Arial" w:hAnsi="Arial" w:cs="Arial"/>
        </w:rPr>
      </w:pPr>
      <w:r w:rsidRPr="00520851">
        <w:rPr>
          <w:rFonts w:ascii="Arial" w:hAnsi="Arial" w:cs="Arial"/>
        </w:rPr>
        <w:t>W przeciągu okresu</w:t>
      </w:r>
      <w:r w:rsidR="00520851" w:rsidRPr="00520851">
        <w:rPr>
          <w:rFonts w:ascii="Arial" w:hAnsi="Arial" w:cs="Arial"/>
        </w:rPr>
        <w:t xml:space="preserve"> </w:t>
      </w:r>
      <w:r w:rsidRPr="00520851">
        <w:rPr>
          <w:rFonts w:ascii="Arial" w:hAnsi="Arial" w:cs="Arial"/>
        </w:rPr>
        <w:t xml:space="preserve">sprawozdawczego Komisja </w:t>
      </w:r>
      <w:r w:rsidR="00F1555F" w:rsidRPr="00520851">
        <w:rPr>
          <w:rFonts w:ascii="Arial" w:hAnsi="Arial" w:cs="Arial"/>
        </w:rPr>
        <w:t>Rozwoju Regionalnego</w:t>
      </w:r>
      <w:r w:rsidRPr="00520851">
        <w:rPr>
          <w:rFonts w:ascii="Arial" w:hAnsi="Arial" w:cs="Arial"/>
        </w:rPr>
        <w:t xml:space="preserve"> Sejmiku Województwa Podkarpackiego  zrealizowała założony plan pracy. Komisja   obradowała  na </w:t>
      </w:r>
      <w:r w:rsidR="00A750A1">
        <w:rPr>
          <w:rFonts w:ascii="Arial" w:hAnsi="Arial" w:cs="Arial"/>
        </w:rPr>
        <w:t xml:space="preserve"> </w:t>
      </w:r>
      <w:r w:rsidR="00C217BC">
        <w:rPr>
          <w:rFonts w:ascii="Arial" w:hAnsi="Arial" w:cs="Arial"/>
        </w:rPr>
        <w:t>6</w:t>
      </w:r>
      <w:r w:rsidR="00A750A1">
        <w:rPr>
          <w:rFonts w:ascii="Arial" w:hAnsi="Arial" w:cs="Arial"/>
        </w:rPr>
        <w:t xml:space="preserve"> </w:t>
      </w:r>
      <w:r w:rsidRPr="00520851">
        <w:rPr>
          <w:rFonts w:ascii="Arial" w:hAnsi="Arial" w:cs="Arial"/>
        </w:rPr>
        <w:t>posiedzeniach</w:t>
      </w:r>
      <w:r w:rsidR="00473373" w:rsidRPr="00520851">
        <w:rPr>
          <w:rFonts w:ascii="Arial" w:hAnsi="Arial" w:cs="Arial"/>
        </w:rPr>
        <w:t xml:space="preserve"> w tym</w:t>
      </w:r>
      <w:r w:rsidR="00A750A1">
        <w:rPr>
          <w:rFonts w:ascii="Arial" w:hAnsi="Arial" w:cs="Arial"/>
        </w:rPr>
        <w:t xml:space="preserve"> </w:t>
      </w:r>
      <w:r w:rsidR="00473373" w:rsidRPr="00520851">
        <w:rPr>
          <w:rFonts w:ascii="Arial" w:hAnsi="Arial" w:cs="Arial"/>
        </w:rPr>
        <w:t>na</w:t>
      </w:r>
      <w:r w:rsidR="00A750A1">
        <w:rPr>
          <w:rFonts w:ascii="Arial" w:hAnsi="Arial" w:cs="Arial"/>
        </w:rPr>
        <w:t xml:space="preserve"> </w:t>
      </w:r>
      <w:r w:rsidR="000C33F5">
        <w:rPr>
          <w:rFonts w:ascii="Arial" w:hAnsi="Arial" w:cs="Arial"/>
        </w:rPr>
        <w:t>2</w:t>
      </w:r>
      <w:r w:rsidR="00473373" w:rsidRPr="00520851">
        <w:rPr>
          <w:rFonts w:ascii="Arial" w:hAnsi="Arial" w:cs="Arial"/>
        </w:rPr>
        <w:t xml:space="preserve"> posiedzeni</w:t>
      </w:r>
      <w:r w:rsidR="00A750A1">
        <w:rPr>
          <w:rFonts w:ascii="Arial" w:hAnsi="Arial" w:cs="Arial"/>
        </w:rPr>
        <w:t>ach w</w:t>
      </w:r>
      <w:r w:rsidR="00B7732D">
        <w:rPr>
          <w:rFonts w:ascii="Arial" w:hAnsi="Arial" w:cs="Arial"/>
        </w:rPr>
        <w:t xml:space="preserve"> trybie</w:t>
      </w:r>
      <w:r w:rsidR="00A750A1">
        <w:rPr>
          <w:rFonts w:ascii="Arial" w:hAnsi="Arial" w:cs="Arial"/>
        </w:rPr>
        <w:t xml:space="preserve"> obrad zdalnych</w:t>
      </w:r>
      <w:r w:rsidR="00BD65EC">
        <w:rPr>
          <w:rFonts w:ascii="Arial" w:hAnsi="Arial" w:cs="Arial"/>
        </w:rPr>
        <w:t>,</w:t>
      </w:r>
      <w:r w:rsidRPr="00520851">
        <w:rPr>
          <w:rFonts w:ascii="Arial" w:hAnsi="Arial" w:cs="Arial"/>
        </w:rPr>
        <w:t xml:space="preserve"> </w:t>
      </w:r>
      <w:r w:rsidR="00BD65EC">
        <w:rPr>
          <w:rFonts w:ascii="Arial" w:hAnsi="Arial" w:cs="Arial"/>
        </w:rPr>
        <w:t xml:space="preserve">gdzie </w:t>
      </w:r>
      <w:r w:rsidRPr="00520851">
        <w:rPr>
          <w:rFonts w:ascii="Arial" w:hAnsi="Arial" w:cs="Arial"/>
        </w:rPr>
        <w:t xml:space="preserve">przyjęła </w:t>
      </w:r>
      <w:r w:rsidR="00CD7BE0">
        <w:rPr>
          <w:rFonts w:ascii="Arial" w:hAnsi="Arial" w:cs="Arial"/>
        </w:rPr>
        <w:t>1</w:t>
      </w:r>
      <w:r w:rsidR="00B2335B">
        <w:rPr>
          <w:rFonts w:ascii="Arial" w:hAnsi="Arial" w:cs="Arial"/>
        </w:rPr>
        <w:t>2</w:t>
      </w:r>
      <w:r w:rsidRPr="00520851">
        <w:rPr>
          <w:rFonts w:ascii="Arial" w:hAnsi="Arial" w:cs="Arial"/>
        </w:rPr>
        <w:t xml:space="preserve"> informacji sprawozdawczych w sprawach merytorycznych  wynikających </w:t>
      </w:r>
      <w:r w:rsidR="00317851">
        <w:rPr>
          <w:rFonts w:ascii="Arial" w:hAnsi="Arial" w:cs="Arial"/>
        </w:rPr>
        <w:t xml:space="preserve">z </w:t>
      </w:r>
      <w:r w:rsidRPr="00520851">
        <w:rPr>
          <w:rFonts w:ascii="Arial" w:hAnsi="Arial" w:cs="Arial"/>
        </w:rPr>
        <w:t>planu pracy komisji</w:t>
      </w:r>
      <w:r w:rsidR="002F2F7D">
        <w:rPr>
          <w:rFonts w:ascii="Arial" w:hAnsi="Arial" w:cs="Arial"/>
        </w:rPr>
        <w:t>,</w:t>
      </w:r>
      <w:r w:rsidR="00317851">
        <w:rPr>
          <w:rFonts w:ascii="Arial" w:hAnsi="Arial" w:cs="Arial"/>
        </w:rPr>
        <w:t xml:space="preserve"> z</w:t>
      </w:r>
      <w:r w:rsidR="00317851" w:rsidRPr="00520851">
        <w:rPr>
          <w:rFonts w:ascii="Arial" w:hAnsi="Arial" w:cs="Arial"/>
        </w:rPr>
        <w:t xml:space="preserve"> wniosków własnych</w:t>
      </w:r>
      <w:r w:rsidR="00317851" w:rsidRPr="00317851">
        <w:rPr>
          <w:rFonts w:ascii="Arial" w:hAnsi="Arial" w:cs="Arial"/>
        </w:rPr>
        <w:t xml:space="preserve"> </w:t>
      </w:r>
      <w:r w:rsidR="00317851">
        <w:rPr>
          <w:rFonts w:ascii="Arial" w:hAnsi="Arial" w:cs="Arial"/>
        </w:rPr>
        <w:t xml:space="preserve">oraz </w:t>
      </w:r>
      <w:r w:rsidR="00317851" w:rsidRPr="00520851">
        <w:rPr>
          <w:rFonts w:ascii="Arial" w:hAnsi="Arial" w:cs="Arial"/>
        </w:rPr>
        <w:t>ze statutu</w:t>
      </w:r>
      <w:r w:rsidRPr="00520851">
        <w:rPr>
          <w:rFonts w:ascii="Arial" w:hAnsi="Arial" w:cs="Arial"/>
        </w:rPr>
        <w:t xml:space="preserve">.  </w:t>
      </w:r>
    </w:p>
    <w:p w14:paraId="5AFF51A2" w14:textId="77777777" w:rsidR="00A073F6" w:rsidRDefault="00A073F6" w:rsidP="0066715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7614D6" w14:textId="7B71E230" w:rsidR="00C561F6" w:rsidRDefault="00C561F6" w:rsidP="0066715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67">
        <w:rPr>
          <w:rFonts w:ascii="Arial" w:hAnsi="Arial" w:cs="Arial"/>
          <w:sz w:val="24"/>
          <w:szCs w:val="24"/>
        </w:rPr>
        <w:t>Rze</w:t>
      </w:r>
      <w:r>
        <w:rPr>
          <w:rFonts w:ascii="Arial" w:hAnsi="Arial" w:cs="Arial"/>
          <w:sz w:val="24"/>
          <w:szCs w:val="24"/>
        </w:rPr>
        <w:t xml:space="preserve">szów,  dnia </w:t>
      </w:r>
      <w:r w:rsidR="006E3CC4">
        <w:rPr>
          <w:rFonts w:ascii="Arial" w:hAnsi="Arial" w:cs="Arial"/>
          <w:sz w:val="24"/>
          <w:szCs w:val="24"/>
        </w:rPr>
        <w:t>8 marca</w:t>
      </w:r>
      <w:r>
        <w:rPr>
          <w:rFonts w:ascii="Arial" w:hAnsi="Arial" w:cs="Arial"/>
          <w:sz w:val="24"/>
          <w:szCs w:val="24"/>
        </w:rPr>
        <w:t xml:space="preserve"> 202</w:t>
      </w:r>
      <w:r w:rsidR="00193153">
        <w:rPr>
          <w:rFonts w:ascii="Arial" w:hAnsi="Arial" w:cs="Arial"/>
          <w:sz w:val="24"/>
          <w:szCs w:val="24"/>
        </w:rPr>
        <w:t>3</w:t>
      </w:r>
      <w:r w:rsidRPr="00D74B67">
        <w:rPr>
          <w:rFonts w:ascii="Arial" w:hAnsi="Arial" w:cs="Arial"/>
          <w:sz w:val="24"/>
          <w:szCs w:val="24"/>
        </w:rPr>
        <w:t xml:space="preserve"> roku.</w:t>
      </w:r>
    </w:p>
    <w:p w14:paraId="7C6BB95F" w14:textId="77777777" w:rsidR="007F1DE9" w:rsidRDefault="00947F68" w:rsidP="0066715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>Opracował: Jacek Rylski-Juruś</w:t>
      </w:r>
      <w:r w:rsidR="002F70AB" w:rsidRPr="00520851">
        <w:rPr>
          <w:rFonts w:ascii="Arial" w:hAnsi="Arial" w:cs="Arial"/>
          <w:sz w:val="24"/>
          <w:szCs w:val="24"/>
        </w:rPr>
        <w:t xml:space="preserve">                 </w:t>
      </w:r>
    </w:p>
    <w:p w14:paraId="357D333B" w14:textId="77777777" w:rsidR="007F1DE9" w:rsidRDefault="007F1DE9" w:rsidP="0066715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Przewodnicząca Komisji</w:t>
      </w:r>
    </w:p>
    <w:p w14:paraId="613AF15F" w14:textId="7CE2EAD9" w:rsidR="002F70AB" w:rsidRPr="00520851" w:rsidRDefault="007F1DE9" w:rsidP="007F1DE9">
      <w:pPr>
        <w:pStyle w:val="Bezodstpw"/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Kamila Piech</w:t>
      </w:r>
      <w:r w:rsidR="002F70AB" w:rsidRPr="00520851">
        <w:rPr>
          <w:rFonts w:ascii="Arial" w:hAnsi="Arial" w:cs="Arial"/>
          <w:sz w:val="24"/>
          <w:szCs w:val="24"/>
        </w:rPr>
        <w:t xml:space="preserve">                    </w:t>
      </w:r>
    </w:p>
    <w:p w14:paraId="2D4AACF1" w14:textId="3BF96CD5" w:rsidR="007F1DE9" w:rsidRPr="00A073F6" w:rsidRDefault="002F70AB" w:rsidP="007F1DE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  <w:t xml:space="preserve">         </w:t>
      </w:r>
    </w:p>
    <w:p w14:paraId="4B64D257" w14:textId="7B9ADD31" w:rsidR="00940312" w:rsidRPr="00A073F6" w:rsidRDefault="00940312" w:rsidP="00A073F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40312" w:rsidRPr="00A073F6" w:rsidSect="0006633B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6A1"/>
    <w:multiLevelType w:val="hybridMultilevel"/>
    <w:tmpl w:val="7B3C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952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52236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16D"/>
    <w:multiLevelType w:val="hybridMultilevel"/>
    <w:tmpl w:val="1B02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2EE5"/>
    <w:multiLevelType w:val="hybridMultilevel"/>
    <w:tmpl w:val="D25E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2E78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6" w15:restartNumberingAfterBreak="0">
    <w:nsid w:val="18B86DD9"/>
    <w:multiLevelType w:val="hybridMultilevel"/>
    <w:tmpl w:val="2196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D75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524C0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A6CEB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572E0"/>
    <w:multiLevelType w:val="hybridMultilevel"/>
    <w:tmpl w:val="181C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B4ABB"/>
    <w:multiLevelType w:val="hybridMultilevel"/>
    <w:tmpl w:val="A5D6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2D36"/>
    <w:multiLevelType w:val="hybridMultilevel"/>
    <w:tmpl w:val="15EA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B5F4F"/>
    <w:multiLevelType w:val="hybridMultilevel"/>
    <w:tmpl w:val="2CF622CA"/>
    <w:lvl w:ilvl="0" w:tplc="C4129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C3A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D62D5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6" w15:restartNumberingAfterBreak="0">
    <w:nsid w:val="46D23219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97645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8" w15:restartNumberingAfterBreak="0">
    <w:nsid w:val="4BAB18CB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E14C64"/>
    <w:multiLevelType w:val="hybridMultilevel"/>
    <w:tmpl w:val="AC547FFC"/>
    <w:lvl w:ilvl="0" w:tplc="70B8C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245E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F4886"/>
    <w:multiLevelType w:val="hybridMultilevel"/>
    <w:tmpl w:val="16C49E6A"/>
    <w:lvl w:ilvl="0" w:tplc="C9B81F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4249"/>
    <w:multiLevelType w:val="hybridMultilevel"/>
    <w:tmpl w:val="15EA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F7B41"/>
    <w:multiLevelType w:val="hybridMultilevel"/>
    <w:tmpl w:val="A01002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4075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1F90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C4ADD"/>
    <w:multiLevelType w:val="hybridMultilevel"/>
    <w:tmpl w:val="A47E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0F35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28" w15:restartNumberingAfterBreak="0">
    <w:nsid w:val="6F114047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E5D93"/>
    <w:multiLevelType w:val="hybridMultilevel"/>
    <w:tmpl w:val="29E0C6E0"/>
    <w:lvl w:ilvl="0" w:tplc="31804F6A">
      <w:start w:val="1"/>
      <w:numFmt w:val="decimal"/>
      <w:lvlText w:val="%1."/>
      <w:lvlJc w:val="left"/>
      <w:pPr>
        <w:ind w:left="720" w:hanging="360"/>
      </w:pPr>
      <w:rPr>
        <w:color w:val="44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B6A8C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1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575898">
    <w:abstractNumId w:val="5"/>
  </w:num>
  <w:num w:numId="3" w16cid:durableId="1014839508">
    <w:abstractNumId w:val="15"/>
  </w:num>
  <w:num w:numId="4" w16cid:durableId="277836098">
    <w:abstractNumId w:val="17"/>
  </w:num>
  <w:num w:numId="5" w16cid:durableId="552738922">
    <w:abstractNumId w:val="27"/>
  </w:num>
  <w:num w:numId="6" w16cid:durableId="1461612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249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6679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887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80227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65830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37795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77954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79430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94233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42245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1589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4967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3889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28693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89504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73606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4961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84005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4623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839658">
    <w:abstractNumId w:val="26"/>
  </w:num>
  <w:num w:numId="27" w16cid:durableId="868182152">
    <w:abstractNumId w:val="10"/>
  </w:num>
  <w:num w:numId="28" w16cid:durableId="1960329994">
    <w:abstractNumId w:val="6"/>
  </w:num>
  <w:num w:numId="29" w16cid:durableId="1774129845">
    <w:abstractNumId w:val="23"/>
  </w:num>
  <w:num w:numId="30" w16cid:durableId="1782871169">
    <w:abstractNumId w:val="16"/>
  </w:num>
  <w:num w:numId="31" w16cid:durableId="499153076">
    <w:abstractNumId w:val="24"/>
  </w:num>
  <w:num w:numId="32" w16cid:durableId="1579750431">
    <w:abstractNumId w:val="30"/>
  </w:num>
  <w:num w:numId="33" w16cid:durableId="2975358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2339021">
    <w:abstractNumId w:val="9"/>
  </w:num>
  <w:num w:numId="35" w16cid:durableId="25579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4B"/>
    <w:rsid w:val="000601D6"/>
    <w:rsid w:val="0006633B"/>
    <w:rsid w:val="0008013F"/>
    <w:rsid w:val="000C33F5"/>
    <w:rsid w:val="000E2E09"/>
    <w:rsid w:val="0013323E"/>
    <w:rsid w:val="00185163"/>
    <w:rsid w:val="00193153"/>
    <w:rsid w:val="001A5505"/>
    <w:rsid w:val="001A79FE"/>
    <w:rsid w:val="001B1AB0"/>
    <w:rsid w:val="001F5E74"/>
    <w:rsid w:val="0021572E"/>
    <w:rsid w:val="002173D1"/>
    <w:rsid w:val="002537BC"/>
    <w:rsid w:val="00275B4F"/>
    <w:rsid w:val="0028149B"/>
    <w:rsid w:val="00292EBB"/>
    <w:rsid w:val="002C5B0A"/>
    <w:rsid w:val="002E23CF"/>
    <w:rsid w:val="002F2F7D"/>
    <w:rsid w:val="002F70AB"/>
    <w:rsid w:val="00317851"/>
    <w:rsid w:val="003226EC"/>
    <w:rsid w:val="00345DC8"/>
    <w:rsid w:val="003561BE"/>
    <w:rsid w:val="0038333A"/>
    <w:rsid w:val="003C15D4"/>
    <w:rsid w:val="003D3EA9"/>
    <w:rsid w:val="003E3CFC"/>
    <w:rsid w:val="003E741C"/>
    <w:rsid w:val="003F6FE1"/>
    <w:rsid w:val="00470E57"/>
    <w:rsid w:val="00473373"/>
    <w:rsid w:val="004B03B0"/>
    <w:rsid w:val="004D2515"/>
    <w:rsid w:val="004F5521"/>
    <w:rsid w:val="00520851"/>
    <w:rsid w:val="0052573A"/>
    <w:rsid w:val="005F5329"/>
    <w:rsid w:val="00612721"/>
    <w:rsid w:val="0066715A"/>
    <w:rsid w:val="00667231"/>
    <w:rsid w:val="006A755B"/>
    <w:rsid w:val="006B43D0"/>
    <w:rsid w:val="006C06F6"/>
    <w:rsid w:val="006E3CC4"/>
    <w:rsid w:val="006E55AD"/>
    <w:rsid w:val="006E7AEC"/>
    <w:rsid w:val="0074061D"/>
    <w:rsid w:val="007456D9"/>
    <w:rsid w:val="007768C9"/>
    <w:rsid w:val="00786A28"/>
    <w:rsid w:val="007F1DE9"/>
    <w:rsid w:val="00802F7B"/>
    <w:rsid w:val="0080756A"/>
    <w:rsid w:val="008D7DD8"/>
    <w:rsid w:val="0091097B"/>
    <w:rsid w:val="0091547F"/>
    <w:rsid w:val="00940312"/>
    <w:rsid w:val="00947F68"/>
    <w:rsid w:val="009A4486"/>
    <w:rsid w:val="009B0C13"/>
    <w:rsid w:val="009C22A4"/>
    <w:rsid w:val="00A073F6"/>
    <w:rsid w:val="00A232DA"/>
    <w:rsid w:val="00A34114"/>
    <w:rsid w:val="00A750A1"/>
    <w:rsid w:val="00A9698C"/>
    <w:rsid w:val="00AC3911"/>
    <w:rsid w:val="00AD5B9B"/>
    <w:rsid w:val="00AE0E20"/>
    <w:rsid w:val="00AF14E4"/>
    <w:rsid w:val="00B065C0"/>
    <w:rsid w:val="00B2335B"/>
    <w:rsid w:val="00B27C67"/>
    <w:rsid w:val="00B324CE"/>
    <w:rsid w:val="00B65698"/>
    <w:rsid w:val="00B65C7E"/>
    <w:rsid w:val="00B7732D"/>
    <w:rsid w:val="00BB7F9B"/>
    <w:rsid w:val="00BD65EC"/>
    <w:rsid w:val="00C217BC"/>
    <w:rsid w:val="00C343D3"/>
    <w:rsid w:val="00C561F6"/>
    <w:rsid w:val="00C66190"/>
    <w:rsid w:val="00C76384"/>
    <w:rsid w:val="00CD6B3E"/>
    <w:rsid w:val="00CD7BE0"/>
    <w:rsid w:val="00CE0A03"/>
    <w:rsid w:val="00D754E8"/>
    <w:rsid w:val="00D7584B"/>
    <w:rsid w:val="00E05BB3"/>
    <w:rsid w:val="00E11841"/>
    <w:rsid w:val="00E42A39"/>
    <w:rsid w:val="00E579D4"/>
    <w:rsid w:val="00E76C2B"/>
    <w:rsid w:val="00E96C6F"/>
    <w:rsid w:val="00EA71D8"/>
    <w:rsid w:val="00ED75D9"/>
    <w:rsid w:val="00EE11FB"/>
    <w:rsid w:val="00EF35DE"/>
    <w:rsid w:val="00EF70C3"/>
    <w:rsid w:val="00F105B8"/>
    <w:rsid w:val="00F1555F"/>
    <w:rsid w:val="00F46ECC"/>
    <w:rsid w:val="00FC0A1A"/>
    <w:rsid w:val="00FC5EA3"/>
    <w:rsid w:val="00FD203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9ECA"/>
  <w15:chartTrackingRefBased/>
  <w15:docId w15:val="{FA855CE6-8955-4CC9-AC8B-896D9A5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0AB"/>
    <w:pPr>
      <w:spacing w:after="0" w:line="240" w:lineRule="auto"/>
    </w:pPr>
    <w:rPr>
      <w:rFonts w:ascii="Verdana" w:eastAsia="Times New Roman" w:hAnsi="Verdana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A34114"/>
    <w:pPr>
      <w:keepNext/>
      <w:ind w:left="2880"/>
      <w:outlineLvl w:val="3"/>
    </w:pPr>
    <w:rPr>
      <w:rFonts w:ascii="Times New Roman" w:eastAsia="Arial Unicode MS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F70AB"/>
    <w:rPr>
      <w:rFonts w:ascii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70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F70AB"/>
    <w:pPr>
      <w:spacing w:after="0" w:line="240" w:lineRule="auto"/>
    </w:pPr>
  </w:style>
  <w:style w:type="paragraph" w:customStyle="1" w:styleId="Default">
    <w:name w:val="Default"/>
    <w:rsid w:val="002F70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70AB"/>
  </w:style>
  <w:style w:type="character" w:styleId="Numerstrony">
    <w:name w:val="page number"/>
    <w:basedOn w:val="Domylnaczcionkaakapitu"/>
    <w:unhideWhenUsed/>
    <w:rsid w:val="002F70AB"/>
  </w:style>
  <w:style w:type="paragraph" w:styleId="Tekstdymka">
    <w:name w:val="Balloon Text"/>
    <w:basedOn w:val="Normalny"/>
    <w:link w:val="TekstdymkaZnak"/>
    <w:uiPriority w:val="99"/>
    <w:semiHidden/>
    <w:unhideWhenUsed/>
    <w:rsid w:val="002F7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AB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0E2E09"/>
    <w:pPr>
      <w:jc w:val="center"/>
    </w:pPr>
    <w:rPr>
      <w:rFonts w:ascii="Courier New" w:hAnsi="Courier New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2E09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ezodstpw1">
    <w:name w:val="Bez odstępów1"/>
    <w:uiPriority w:val="1"/>
    <w:qFormat/>
    <w:rsid w:val="000E2E09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rsid w:val="000E2E09"/>
    <w:rPr>
      <w:rFonts w:cs="Times New Roman"/>
      <w:vertAlign w:val="superscript"/>
    </w:rPr>
  </w:style>
  <w:style w:type="paragraph" w:styleId="Akapitzlist">
    <w:name w:val="List Paragraph"/>
    <w:aliases w:val="Numerowanie,Akapit z listą BS,List Paragraph,A_wyliczenie,K-P_odwolanie,Akapit z listą5,maz_wyliczenie,opis dzialania,Wypunktowanie,Akapit z listą 1,Chorzów - Akapit z listą,Tekst punktowanie,Punktor - wymiennik,TRAKO Akapit z listą"/>
    <w:basedOn w:val="Normalny"/>
    <w:link w:val="AkapitzlistZnak"/>
    <w:uiPriority w:val="34"/>
    <w:qFormat/>
    <w:rsid w:val="006E55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41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A34114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A34114"/>
    <w:rPr>
      <w:rFonts w:ascii="Times New Roman" w:hAnsi="Times New Roman" w:cs="Times New Roman" w:hint="default"/>
      <w:strike w:val="0"/>
      <w:dstrike w:val="0"/>
      <w:color w:val="440000"/>
      <w:u w:val="none"/>
      <w:effect w:val="none"/>
    </w:rPr>
  </w:style>
  <w:style w:type="character" w:customStyle="1" w:styleId="AkapitzlistZnak">
    <w:name w:val="Akapit z listą Znak"/>
    <w:aliases w:val="Numerowanie Znak,Akapit z listą BS Znak,List Paragraph Znak,A_wyliczenie Znak,K-P_odwolanie Znak,Akapit z listą5 Znak,maz_wyliczenie Znak,opis dzialania Znak,Wypunktowanie Znak,Akapit z listą 1 Znak,Chorzów - Akapit z listą Znak"/>
    <w:link w:val="Akapitzlist"/>
    <w:uiPriority w:val="34"/>
    <w:qFormat/>
    <w:locked/>
    <w:rsid w:val="00A34114"/>
    <w:rPr>
      <w:rFonts w:ascii="Verdana" w:eastAsia="Times New Roman" w:hAnsi="Verdana" w:cs="Arial Unicode MS"/>
      <w:sz w:val="24"/>
      <w:szCs w:val="24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A34114"/>
    <w:rPr>
      <w:rFonts w:ascii="Arial" w:hAnsi="Arial" w:cs="Arial"/>
      <w:b/>
      <w:bCs/>
      <w:kern w:val="28"/>
      <w:sz w:val="44"/>
      <w:szCs w:val="44"/>
    </w:rPr>
  </w:style>
  <w:style w:type="paragraph" w:customStyle="1" w:styleId="Normalny1">
    <w:name w:val="Normalny1"/>
    <w:basedOn w:val="Tytu"/>
    <w:link w:val="normalZnak"/>
    <w:uiPriority w:val="99"/>
    <w:rsid w:val="00A34114"/>
    <w:pPr>
      <w:spacing w:before="240" w:after="60"/>
      <w:outlineLvl w:val="0"/>
    </w:pPr>
    <w:rPr>
      <w:rFonts w:ascii="Arial" w:eastAsiaTheme="minorHAnsi" w:hAnsi="Arial" w:cs="Arial"/>
      <w:b/>
      <w:bCs/>
      <w:kern w:val="28"/>
      <w:sz w:val="44"/>
      <w:szCs w:val="4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03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0312"/>
    <w:rPr>
      <w:rFonts w:ascii="Verdana" w:eastAsia="Times New Roman" w:hAnsi="Verdana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Rylski-Juruś Jacek</dc:creator>
  <cp:keywords/>
  <dc:description/>
  <cp:lastModifiedBy>Rylski-Juruś Jacek</cp:lastModifiedBy>
  <cp:revision>78</cp:revision>
  <cp:lastPrinted>2022-03-18T11:56:00Z</cp:lastPrinted>
  <dcterms:created xsi:type="dcterms:W3CDTF">2019-03-13T12:16:00Z</dcterms:created>
  <dcterms:modified xsi:type="dcterms:W3CDTF">2023-03-14T08:11:00Z</dcterms:modified>
</cp:coreProperties>
</file>