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D399" w14:textId="404C1522" w:rsidR="001D56D0" w:rsidRPr="0052588F" w:rsidRDefault="001D56D0" w:rsidP="001D56D0">
      <w:pPr>
        <w:pStyle w:val="Nagwek1"/>
        <w:spacing w:before="0" w:after="2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t>Uchwała Nr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Sejmiku Województwa Podkarpackiego 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z dnia 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sprawie zmian w Statucie Wojewódzkiego Szpitala 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>im. Zofii z Zamoyskich Tarnowskiej w Tarnobrzegu.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25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52588F">
        <w:rPr>
          <w:rFonts w:ascii="Arial" w:hAnsi="Arial" w:cs="Arial"/>
          <w:color w:val="000000" w:themeColor="text1"/>
          <w:sz w:val="24"/>
          <w:szCs w:val="24"/>
        </w:rPr>
        <w:t>Na podstawie art. 42 ust. 4 ustawy z dnia 15 kwietnia 2011 r. o działalności leczniczej (Dz. U.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2023 r., poz. 991</w:t>
      </w:r>
      <w:r w:rsidRPr="0052588F">
        <w:rPr>
          <w:rFonts w:ascii="Arial" w:hAnsi="Arial" w:cs="Arial"/>
          <w:color w:val="000000" w:themeColor="text1"/>
          <w:sz w:val="24"/>
          <w:szCs w:val="24"/>
        </w:rPr>
        <w:t>) oraz art. 18 pkt. 20 ustawy z dnia 5 czerwca 1998 r.</w:t>
      </w:r>
      <w:r w:rsidRPr="0052588F">
        <w:rPr>
          <w:rFonts w:ascii="Arial" w:hAnsi="Arial" w:cs="Arial"/>
          <w:color w:val="000000" w:themeColor="text1"/>
          <w:sz w:val="24"/>
          <w:szCs w:val="24"/>
        </w:rPr>
        <w:br/>
        <w:t xml:space="preserve"> o samorządzie województwa (Dz. U. z 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2022 r. poz. 2094</w:t>
      </w:r>
      <w:r w:rsidR="00756A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ze zm.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  <w:r w:rsidR="00D41C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</w:p>
    <w:p w14:paraId="33D24EF4" w14:textId="77777777" w:rsidR="001D56D0" w:rsidRPr="0052588F" w:rsidRDefault="001D56D0" w:rsidP="001D56D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262BAD3A" w14:textId="77777777" w:rsidR="001D56D0" w:rsidRPr="0052588F" w:rsidRDefault="001D56D0" w:rsidP="001D56D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74A14197" w14:textId="77777777" w:rsidR="001D56D0" w:rsidRPr="0052588F" w:rsidRDefault="001D56D0" w:rsidP="001D56D0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1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695E2E8C" w14:textId="1C467A18" w:rsidR="001D56D0" w:rsidRPr="0052588F" w:rsidRDefault="001D56D0" w:rsidP="0029118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W Statucie Wojewódzkiego Szpitala im. Zofii z Zamoyskich Tarnowskiej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br/>
        <w:t>w Tarnobrzegu nadanym uchwa</w:t>
      </w:r>
      <w:r w:rsidR="00420438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ą Nr XXXVI/618/17 Sejmiku Województwa Podkarpackiego z dnia 24 kwietnia 2017 r. w sprawie nadania Statutu Wojewódzkiemu Szpitalowi im. Zofii z Zamoyskich Tarnowskiej w Tarnobrzegu (Dz. Urz. Woj. Podkarpackiego z 2023 r., poz. </w:t>
      </w:r>
      <w:r w:rsidRPr="005258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3123)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, wprowadza się </w:t>
      </w:r>
      <w:r w:rsidR="00180FD1" w:rsidRPr="0052588F">
        <w:rPr>
          <w:rFonts w:ascii="Arial" w:eastAsia="Times New Roman" w:hAnsi="Arial" w:cs="Arial"/>
          <w:sz w:val="24"/>
          <w:szCs w:val="24"/>
          <w:lang w:eastAsia="pl-PL"/>
        </w:rPr>
        <w:t>następujące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zmiany: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D2C91E4" w14:textId="77777777" w:rsidR="001D56D0" w:rsidRPr="0052588F" w:rsidRDefault="001D56D0" w:rsidP="0029118B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§ </w:t>
      </w:r>
      <w:r w:rsidRPr="0052588F">
        <w:rPr>
          <w:rFonts w:ascii="Arial" w:eastAsia="Times New Roman" w:hAnsi="Arial" w:cs="Arial"/>
          <w:sz w:val="24"/>
          <w:szCs w:val="24"/>
        </w:rPr>
        <w:t>9 ust. 6 otrzymuje brzmienie:</w:t>
      </w:r>
    </w:p>
    <w:p w14:paraId="11E5BA49" w14:textId="1F7A168D" w:rsidR="001D56D0" w:rsidRPr="0052588F" w:rsidRDefault="001D56D0" w:rsidP="0029118B">
      <w:pPr>
        <w:widowControl w:val="0"/>
        <w:tabs>
          <w:tab w:val="left" w:pos="426"/>
        </w:tabs>
        <w:suppressAutoHyphens/>
        <w:spacing w:line="276" w:lineRule="auto"/>
        <w:ind w:left="1417" w:hanging="991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iCs/>
          <w:color w:val="000000"/>
          <w:sz w:val="24"/>
          <w:szCs w:val="24"/>
        </w:rPr>
        <w:t>„6. Dyrektor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wykonuje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swoje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zadania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przy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pomocy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>:</w:t>
      </w:r>
    </w:p>
    <w:p w14:paraId="668EDC8F" w14:textId="32E812A2" w:rsidR="001D56D0" w:rsidRPr="0052588F" w:rsidRDefault="001D56D0" w:rsidP="0029118B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bookmarkStart w:id="0" w:name="_Hlk152671299"/>
      <w:r w:rsidRPr="0052588F">
        <w:rPr>
          <w:rFonts w:ascii="Arial" w:eastAsia="Arial" w:hAnsi="Arial" w:cs="Arial"/>
          <w:iCs/>
          <w:sz w:val="24"/>
          <w:szCs w:val="24"/>
        </w:rPr>
        <w:t xml:space="preserve">Zastępców Dyrektora przewidzianych w Regulaminie Organizacyjnym </w:t>
      </w:r>
      <w:r w:rsidR="008A337D">
        <w:rPr>
          <w:rFonts w:ascii="Arial" w:eastAsia="Arial" w:hAnsi="Arial" w:cs="Arial"/>
          <w:iCs/>
          <w:sz w:val="24"/>
          <w:szCs w:val="24"/>
        </w:rPr>
        <w:br/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w liczbie nie większej niż </w:t>
      </w:r>
      <w:r>
        <w:rPr>
          <w:rFonts w:ascii="Arial" w:eastAsia="Arial" w:hAnsi="Arial" w:cs="Arial"/>
          <w:iCs/>
          <w:sz w:val="24"/>
          <w:szCs w:val="24"/>
        </w:rPr>
        <w:t>dwóch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; </w:t>
      </w:r>
    </w:p>
    <w:p w14:paraId="531D9E47" w14:textId="324DE8BA" w:rsidR="00DF221E" w:rsidRDefault="001D56D0" w:rsidP="0029118B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1134" w:hanging="425"/>
        <w:jc w:val="both"/>
        <w:rPr>
          <w:rFonts w:ascii="Arial" w:eastAsia="Arial" w:hAnsi="Arial" w:cs="Arial"/>
          <w:iCs/>
          <w:sz w:val="24"/>
          <w:szCs w:val="24"/>
        </w:rPr>
      </w:pPr>
      <w:r w:rsidRPr="0052588F">
        <w:rPr>
          <w:rFonts w:ascii="Arial" w:eastAsia="Arial" w:hAnsi="Arial" w:cs="Arial"/>
          <w:iCs/>
          <w:sz w:val="24"/>
          <w:szCs w:val="24"/>
        </w:rPr>
        <w:t xml:space="preserve">Pełnomocników powołanych przez Dyrektora, w liczbie nie większej niż </w:t>
      </w:r>
      <w:r>
        <w:rPr>
          <w:rFonts w:ascii="Arial" w:eastAsia="Arial" w:hAnsi="Arial" w:cs="Arial"/>
          <w:iCs/>
          <w:sz w:val="24"/>
          <w:szCs w:val="24"/>
        </w:rPr>
        <w:t>dwóch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; </w:t>
      </w:r>
    </w:p>
    <w:p w14:paraId="77F5B4EE" w14:textId="77777777" w:rsidR="00DF221E" w:rsidRPr="00DF221E" w:rsidRDefault="001D56D0" w:rsidP="0029118B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iCs/>
          <w:sz w:val="24"/>
          <w:szCs w:val="24"/>
        </w:rPr>
      </w:pPr>
      <w:r w:rsidRPr="00DF221E">
        <w:rPr>
          <w:rFonts w:ascii="Arial" w:hAnsi="Arial" w:cs="Arial"/>
          <w:iCs/>
          <w:color w:val="000000"/>
          <w:sz w:val="24"/>
          <w:szCs w:val="24"/>
        </w:rPr>
        <w:t>Naczelnej</w:t>
      </w:r>
      <w:r w:rsidRPr="00DF221E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DF221E">
        <w:rPr>
          <w:rFonts w:ascii="Arial" w:hAnsi="Arial" w:cs="Arial"/>
          <w:iCs/>
          <w:color w:val="000000"/>
          <w:sz w:val="24"/>
          <w:szCs w:val="24"/>
        </w:rPr>
        <w:t>Pielęgniarki</w:t>
      </w:r>
      <w:r w:rsidRPr="00DF221E">
        <w:rPr>
          <w:rFonts w:ascii="Arial" w:eastAsia="Arial" w:hAnsi="Arial" w:cs="Arial"/>
          <w:iCs/>
          <w:color w:val="000000"/>
          <w:sz w:val="24"/>
          <w:szCs w:val="24"/>
        </w:rPr>
        <w:t xml:space="preserve">; </w:t>
      </w:r>
    </w:p>
    <w:p w14:paraId="2FA00137" w14:textId="77777777" w:rsidR="00DF221E" w:rsidRPr="00DF221E" w:rsidRDefault="001D56D0" w:rsidP="0029118B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iCs/>
          <w:sz w:val="24"/>
          <w:szCs w:val="24"/>
        </w:rPr>
      </w:pPr>
      <w:r w:rsidRPr="00DF221E">
        <w:rPr>
          <w:rFonts w:ascii="Arial" w:hAnsi="Arial" w:cs="Arial"/>
          <w:sz w:val="24"/>
          <w:szCs w:val="24"/>
        </w:rPr>
        <w:t xml:space="preserve"> Głównego Księgowego;</w:t>
      </w:r>
    </w:p>
    <w:p w14:paraId="67C5A3B5" w14:textId="307FBDC5" w:rsidR="001D56D0" w:rsidRPr="00DF221E" w:rsidRDefault="001D56D0" w:rsidP="0029118B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iCs/>
          <w:sz w:val="24"/>
          <w:szCs w:val="24"/>
        </w:rPr>
      </w:pPr>
      <w:r w:rsidRPr="00DF221E">
        <w:rPr>
          <w:rFonts w:ascii="Arial" w:eastAsia="Times New Roman" w:hAnsi="Arial" w:cs="Arial"/>
          <w:iCs/>
          <w:sz w:val="24"/>
          <w:szCs w:val="24"/>
        </w:rPr>
        <w:t>Kierowników</w:t>
      </w:r>
      <w:r w:rsidRPr="00DF221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F221E">
        <w:rPr>
          <w:rFonts w:ascii="Arial" w:eastAsia="Times New Roman" w:hAnsi="Arial" w:cs="Arial"/>
          <w:iCs/>
          <w:sz w:val="24"/>
          <w:szCs w:val="24"/>
        </w:rPr>
        <w:t>bezpośrednio</w:t>
      </w:r>
      <w:r w:rsidRPr="00DF221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F221E">
        <w:rPr>
          <w:rFonts w:ascii="Arial" w:eastAsia="Times New Roman" w:hAnsi="Arial" w:cs="Arial"/>
          <w:iCs/>
          <w:sz w:val="24"/>
          <w:szCs w:val="24"/>
        </w:rPr>
        <w:t>mu</w:t>
      </w:r>
      <w:r w:rsidRPr="00DF221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F221E">
        <w:rPr>
          <w:rFonts w:ascii="Arial" w:eastAsia="Times New Roman" w:hAnsi="Arial" w:cs="Arial"/>
          <w:iCs/>
          <w:sz w:val="24"/>
          <w:szCs w:val="24"/>
        </w:rPr>
        <w:t>podległych</w:t>
      </w:r>
      <w:r w:rsidRPr="00DF221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F221E">
        <w:rPr>
          <w:rFonts w:ascii="Arial" w:eastAsia="Times New Roman" w:hAnsi="Arial" w:cs="Arial"/>
          <w:iCs/>
          <w:sz w:val="24"/>
          <w:szCs w:val="24"/>
        </w:rPr>
        <w:t>komórek</w:t>
      </w:r>
      <w:r w:rsidRPr="00DF221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F221E">
        <w:rPr>
          <w:rFonts w:ascii="Arial" w:eastAsia="Times New Roman" w:hAnsi="Arial" w:cs="Arial"/>
          <w:iCs/>
          <w:sz w:val="24"/>
          <w:szCs w:val="24"/>
        </w:rPr>
        <w:t>organizacyjnych</w:t>
      </w:r>
      <w:bookmarkEnd w:id="0"/>
      <w:r w:rsidRPr="00DF221E">
        <w:rPr>
          <w:rFonts w:ascii="Arial" w:eastAsia="Arial" w:hAnsi="Arial" w:cs="Arial"/>
          <w:iCs/>
          <w:sz w:val="24"/>
          <w:szCs w:val="24"/>
        </w:rPr>
        <w:t>.”</w:t>
      </w:r>
    </w:p>
    <w:p w14:paraId="24263398" w14:textId="77777777" w:rsidR="001D56D0" w:rsidRPr="0052588F" w:rsidRDefault="001D56D0" w:rsidP="0029118B">
      <w:pPr>
        <w:pStyle w:val="Akapitzlist1"/>
        <w:spacing w:line="276" w:lineRule="auto"/>
        <w:ind w:left="142" w:hanging="142"/>
        <w:jc w:val="both"/>
        <w:rPr>
          <w:rFonts w:ascii="Arial" w:hAnsi="Arial" w:cs="Arial"/>
        </w:rPr>
      </w:pPr>
      <w:r w:rsidRPr="0052588F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§</w:t>
      </w:r>
      <w:r w:rsidRPr="0052588F">
        <w:rPr>
          <w:rFonts w:ascii="Arial" w:hAnsi="Arial" w:cs="Arial"/>
        </w:rPr>
        <w:t xml:space="preserve"> 15 otrzymuje brzmienie:</w:t>
      </w:r>
    </w:p>
    <w:p w14:paraId="689603B7" w14:textId="03F5BB66" w:rsidR="001D56D0" w:rsidRPr="0052588F" w:rsidRDefault="00D71E86" w:rsidP="0029118B">
      <w:pPr>
        <w:widowControl w:val="0"/>
        <w:suppressAutoHyphens/>
        <w:spacing w:after="0" w:line="276" w:lineRule="auto"/>
        <w:ind w:left="709" w:hanging="425"/>
        <w:jc w:val="both"/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„1</w:t>
      </w:r>
      <w:r w:rsidR="00CE7446">
        <w:rPr>
          <w:rFonts w:ascii="Arial" w:hAnsi="Arial" w:cs="Arial"/>
          <w:sz w:val="24"/>
          <w:szCs w:val="24"/>
        </w:rPr>
        <w:t xml:space="preserve">.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W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skład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Wojewódzkiego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Szpitala im. Zofii z Zamoyskich Tarnowskiej 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br/>
        <w:t xml:space="preserve">w Tarnobrzegu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wchodzą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dwa </w:t>
      </w:r>
      <w:r w:rsidR="0040500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z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akłady lecznicze podmiotu leczniczego określone w załączniku</w:t>
      </w:r>
      <w:r w:rsidR="00AB2A2B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nr 1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do Statutu o nazwach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>:</w:t>
      </w:r>
    </w:p>
    <w:p w14:paraId="5E1977D8" w14:textId="77777777" w:rsidR="001D56D0" w:rsidRPr="0052588F" w:rsidRDefault="001D56D0" w:rsidP="0029118B">
      <w:pPr>
        <w:numPr>
          <w:ilvl w:val="1"/>
          <w:numId w:val="2"/>
        </w:numPr>
        <w:spacing w:after="200" w:line="276" w:lineRule="auto"/>
        <w:ind w:left="851" w:firstLine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</w:rPr>
        <w:t>Wojewódzki Szpital w Tarnobrzegu;</w:t>
      </w:r>
    </w:p>
    <w:p w14:paraId="121776AF" w14:textId="755B4CB1" w:rsidR="001D56D0" w:rsidRDefault="001D56D0" w:rsidP="0029118B">
      <w:pPr>
        <w:widowControl w:val="0"/>
        <w:numPr>
          <w:ilvl w:val="1"/>
          <w:numId w:val="2"/>
        </w:numPr>
        <w:suppressAutoHyphens/>
        <w:spacing w:after="0" w:line="276" w:lineRule="auto"/>
        <w:ind w:left="709" w:firstLine="14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</w:rPr>
        <w:t>Wojewódzkie Ambulatorium w Tarnobrzegu;</w:t>
      </w:r>
    </w:p>
    <w:p w14:paraId="6C729AB8" w14:textId="792C4CDF" w:rsidR="006D607C" w:rsidRDefault="00CE7446" w:rsidP="0029118B">
      <w:pPr>
        <w:widowControl w:val="0"/>
        <w:suppressAutoHyphens/>
        <w:spacing w:after="0" w:line="276" w:lineRule="auto"/>
        <w:ind w:firstLine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 w:rsidR="00A44630">
        <w:rPr>
          <w:rFonts w:ascii="Arial" w:eastAsia="Arial" w:hAnsi="Arial" w:cs="Arial"/>
          <w:sz w:val="24"/>
          <w:szCs w:val="24"/>
        </w:rPr>
        <w:t xml:space="preserve"> </w:t>
      </w:r>
      <w:r w:rsidR="007D79AB">
        <w:rPr>
          <w:rFonts w:ascii="Arial" w:eastAsia="Arial" w:hAnsi="Arial" w:cs="Arial"/>
          <w:sz w:val="24"/>
          <w:szCs w:val="24"/>
        </w:rPr>
        <w:t>Obszary działalności pozamedycznej określon</w:t>
      </w:r>
      <w:r w:rsidR="00D71E86">
        <w:rPr>
          <w:rFonts w:ascii="Arial" w:eastAsia="Arial" w:hAnsi="Arial" w:cs="Arial"/>
          <w:sz w:val="24"/>
          <w:szCs w:val="24"/>
        </w:rPr>
        <w:t>e</w:t>
      </w:r>
      <w:r w:rsidR="007D79AB">
        <w:rPr>
          <w:rFonts w:ascii="Arial" w:eastAsia="Arial" w:hAnsi="Arial" w:cs="Arial"/>
          <w:sz w:val="24"/>
          <w:szCs w:val="24"/>
        </w:rPr>
        <w:t xml:space="preserve"> w załączniku Nr 2 do Statutu.</w:t>
      </w:r>
    </w:p>
    <w:p w14:paraId="2930C98E" w14:textId="40CED403" w:rsidR="001D56D0" w:rsidRPr="006D607C" w:rsidRDefault="000B708C" w:rsidP="0029118B">
      <w:pPr>
        <w:widowControl w:val="0"/>
        <w:suppressAutoHyphens/>
        <w:spacing w:after="0" w:line="276" w:lineRule="auto"/>
        <w:ind w:left="709" w:hanging="283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3.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Szczegółową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strukturę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organizacyjną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Zakładu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,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rodzaj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działalności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leczniczej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br/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i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zakres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udzielanych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świadczeń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zdrowotnych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,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organizację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i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zadania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poszczególnych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komórek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organizacyjnych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,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sposób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kierowania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komórkami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organizacyjnymi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,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a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także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inne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kwestie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przewidziane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przepisami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ustawy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z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dnia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15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kwietnia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2011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r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.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</w:t>
      </w:r>
      <w:r w:rsidR="001D56D0"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działalności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leczniczej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określa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Regulamin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Organizacyjny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ustalany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przez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D56D0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Dyrektora</w:t>
      </w:r>
      <w:r w:rsidR="001D56D0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>.</w:t>
      </w:r>
      <w:r w:rsidR="00D71E86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>”</w:t>
      </w:r>
    </w:p>
    <w:p w14:paraId="15FF9B54" w14:textId="77777777" w:rsidR="000B708C" w:rsidRDefault="007D79AB" w:rsidP="000B708C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70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</w:t>
      </w:r>
      <w:r w:rsidR="001D56D0" w:rsidRPr="000B708C">
        <w:rPr>
          <w:rFonts w:ascii="Arial" w:eastAsia="Times New Roman" w:hAnsi="Arial" w:cs="Arial"/>
          <w:sz w:val="24"/>
          <w:szCs w:val="24"/>
          <w:lang w:eastAsia="pl-PL"/>
        </w:rPr>
        <w:t>ałącznik</w:t>
      </w:r>
      <w:r w:rsidRPr="000B708C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bookmarkStart w:id="1" w:name="_Hlk156887109"/>
      <w:r w:rsidR="00180FD1" w:rsidRPr="000B708C">
        <w:rPr>
          <w:rFonts w:ascii="Arial" w:eastAsia="Times New Roman" w:hAnsi="Arial" w:cs="Arial"/>
          <w:sz w:val="24"/>
          <w:szCs w:val="24"/>
          <w:lang w:eastAsia="pl-PL"/>
        </w:rPr>
        <w:t>1 do</w:t>
      </w:r>
      <w:r w:rsidR="001D56D0" w:rsidRPr="000B708C">
        <w:rPr>
          <w:rFonts w:ascii="Arial" w:eastAsia="Times New Roman" w:hAnsi="Arial" w:cs="Arial"/>
          <w:sz w:val="24"/>
          <w:szCs w:val="24"/>
          <w:lang w:eastAsia="pl-PL"/>
        </w:rPr>
        <w:t xml:space="preserve"> Statutu Wojewódzkiego Szpitala im. Zofii z Zamoyskich Tarnowskiej w Tarnobrzegu otrzymuje brzmienie jak w </w:t>
      </w:r>
      <w:r w:rsidR="00180FD1" w:rsidRPr="000B708C">
        <w:rPr>
          <w:rFonts w:ascii="Arial" w:eastAsia="Times New Roman" w:hAnsi="Arial" w:cs="Arial"/>
          <w:sz w:val="24"/>
          <w:szCs w:val="24"/>
          <w:lang w:eastAsia="pl-PL"/>
        </w:rPr>
        <w:t>załączniku</w:t>
      </w:r>
      <w:r w:rsidR="006D607C" w:rsidRPr="000B708C">
        <w:rPr>
          <w:rFonts w:ascii="Arial" w:eastAsia="Times New Roman" w:hAnsi="Arial" w:cs="Arial"/>
          <w:sz w:val="24"/>
          <w:szCs w:val="24"/>
          <w:lang w:eastAsia="pl-PL"/>
        </w:rPr>
        <w:t xml:space="preserve"> Nr 1 </w:t>
      </w:r>
      <w:r w:rsidR="00180FD1" w:rsidRPr="000B708C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1D56D0" w:rsidRPr="000B708C">
        <w:rPr>
          <w:rFonts w:ascii="Arial" w:eastAsia="Times New Roman" w:hAnsi="Arial" w:cs="Arial"/>
          <w:sz w:val="24"/>
          <w:szCs w:val="24"/>
          <w:lang w:eastAsia="pl-PL"/>
        </w:rPr>
        <w:t xml:space="preserve"> niniejszej uchwały.</w:t>
      </w:r>
      <w:bookmarkEnd w:id="1"/>
    </w:p>
    <w:p w14:paraId="7B97340A" w14:textId="395BE8D2" w:rsidR="007D79AB" w:rsidRPr="000B708C" w:rsidRDefault="007D79AB" w:rsidP="000B708C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708C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2 do Statutu Wojewódzkiego Szpitala im. Zofii z Zamoyskich Tarnowskiej w Tarnobrzegu otrzymuje brzmienie jak w </w:t>
      </w:r>
      <w:r w:rsidR="00180FD1" w:rsidRPr="000B708C">
        <w:rPr>
          <w:rFonts w:ascii="Arial" w:eastAsia="Times New Roman" w:hAnsi="Arial" w:cs="Arial"/>
          <w:sz w:val="24"/>
          <w:szCs w:val="24"/>
          <w:lang w:eastAsia="pl-PL"/>
        </w:rPr>
        <w:t>załączniku</w:t>
      </w:r>
      <w:r w:rsidR="006D607C" w:rsidRPr="000B708C">
        <w:rPr>
          <w:rFonts w:ascii="Arial" w:eastAsia="Times New Roman" w:hAnsi="Arial" w:cs="Arial"/>
          <w:sz w:val="24"/>
          <w:szCs w:val="24"/>
          <w:lang w:eastAsia="pl-PL"/>
        </w:rPr>
        <w:t xml:space="preserve"> Nr 2</w:t>
      </w:r>
      <w:r w:rsidR="00180FD1" w:rsidRPr="000B708C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Pr="000B708C">
        <w:rPr>
          <w:rFonts w:ascii="Arial" w:eastAsia="Times New Roman" w:hAnsi="Arial" w:cs="Arial"/>
          <w:sz w:val="24"/>
          <w:szCs w:val="24"/>
          <w:lang w:eastAsia="pl-PL"/>
        </w:rPr>
        <w:t xml:space="preserve"> niniejszej uchw</w:t>
      </w:r>
      <w:r w:rsidR="00A44630" w:rsidRPr="000B708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B708C">
        <w:rPr>
          <w:rFonts w:ascii="Arial" w:eastAsia="Times New Roman" w:hAnsi="Arial" w:cs="Arial"/>
          <w:sz w:val="24"/>
          <w:szCs w:val="24"/>
          <w:lang w:eastAsia="pl-PL"/>
        </w:rPr>
        <w:t>ły.</w:t>
      </w:r>
    </w:p>
    <w:p w14:paraId="553F4D44" w14:textId="77777777" w:rsidR="001D56D0" w:rsidRPr="0052588F" w:rsidRDefault="001D56D0" w:rsidP="001D56D0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2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788416CC" w14:textId="77777777" w:rsidR="001D56D0" w:rsidRPr="0052588F" w:rsidRDefault="001D56D0" w:rsidP="001D56D0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2588F">
        <w:rPr>
          <w:rFonts w:ascii="Arial" w:eastAsia="Calibri" w:hAnsi="Arial" w:cs="Arial"/>
          <w:sz w:val="24"/>
          <w:szCs w:val="24"/>
        </w:rPr>
        <w:t>Wykonanie uchwały powierza się Zarządowi Województwa Podkarpackiego.</w:t>
      </w:r>
    </w:p>
    <w:p w14:paraId="7E6B7BED" w14:textId="77777777" w:rsidR="001D56D0" w:rsidRPr="0052588F" w:rsidRDefault="001D56D0" w:rsidP="001D56D0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3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7C7E41FC" w14:textId="77777777" w:rsidR="001D56D0" w:rsidRPr="0052588F" w:rsidRDefault="001D56D0" w:rsidP="001D56D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76299FD8" w14:textId="2E580842" w:rsidR="001D56D0" w:rsidRPr="00B502DF" w:rsidRDefault="001D56D0" w:rsidP="00AD5F7E">
      <w:pPr>
        <w:spacing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B502DF">
        <w:rPr>
          <w:rFonts w:ascii="Arial" w:eastAsia="Calibri" w:hAnsi="Arial" w:cs="Arial"/>
          <w:b/>
          <w:sz w:val="24"/>
          <w:szCs w:val="24"/>
        </w:rPr>
        <w:t>Uzasadnienie</w:t>
      </w:r>
    </w:p>
    <w:p w14:paraId="35E6159C" w14:textId="77777777" w:rsidR="001D56D0" w:rsidRPr="0052588F" w:rsidRDefault="001D56D0" w:rsidP="001D56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uchwały Sejmiku Województwa Podkarpackiego w sprawie zmian 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Statucie Wojewódzkiego Szpitala im. Zofii z Zamoyskich Tarnowskiej 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  <w:t>w Tarnobrzegu.</w:t>
      </w:r>
    </w:p>
    <w:p w14:paraId="56D7CA20" w14:textId="04026944" w:rsidR="001D56D0" w:rsidRDefault="001D56D0" w:rsidP="00D415E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Calibri" w:hAnsi="Arial" w:cs="Arial"/>
          <w:sz w:val="24"/>
          <w:szCs w:val="24"/>
        </w:rPr>
        <w:t xml:space="preserve">Dyrekcja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Wojewódzkiego Szpitala im. Zofii z Zamoyskich Tarnowskiej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Tarnobrzegu wystąpiła </w:t>
      </w:r>
      <w:r w:rsidR="001F4FBA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bookmarkStart w:id="2" w:name="_GoBack"/>
      <w:bookmarkEnd w:id="2"/>
      <w:r>
        <w:rPr>
          <w:rFonts w:ascii="Arial" w:eastAsia="Times New Roman" w:hAnsi="Arial" w:cs="Arial"/>
          <w:sz w:val="24"/>
          <w:szCs w:val="24"/>
          <w:lang w:eastAsia="pl-PL"/>
        </w:rPr>
        <w:t>pismem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4B439D">
        <w:rPr>
          <w:rFonts w:ascii="Arial" w:eastAsia="Times New Roman" w:hAnsi="Arial" w:cs="Arial"/>
          <w:sz w:val="24"/>
          <w:szCs w:val="24"/>
          <w:lang w:eastAsia="pl-PL"/>
        </w:rPr>
        <w:t>18 stycznia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4B439D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>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Pana Władysława Ortyla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Marszałka Województwa Podkarpackiego o wprowadzenie zmian w Statucie jednostki</w:t>
      </w:r>
      <w:r w:rsidR="00FB3966">
        <w:rPr>
          <w:rFonts w:ascii="Arial" w:eastAsia="Times New Roman" w:hAnsi="Arial" w:cs="Arial"/>
          <w:sz w:val="24"/>
          <w:szCs w:val="24"/>
          <w:lang w:eastAsia="pl-PL"/>
        </w:rPr>
        <w:t xml:space="preserve"> w nast</w:t>
      </w:r>
      <w:r w:rsidR="0008293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FB3966">
        <w:rPr>
          <w:rFonts w:ascii="Arial" w:eastAsia="Times New Roman" w:hAnsi="Arial" w:cs="Arial"/>
          <w:sz w:val="24"/>
          <w:szCs w:val="24"/>
          <w:lang w:eastAsia="pl-PL"/>
        </w:rPr>
        <w:t>pującym zakresie:</w:t>
      </w:r>
    </w:p>
    <w:p w14:paraId="76EE19FA" w14:textId="77777777" w:rsidR="00D415E5" w:rsidRPr="0052588F" w:rsidRDefault="00D415E5" w:rsidP="00D415E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6409DA" w14:textId="59D8C6C8" w:rsidR="00EE4E18" w:rsidRPr="00EE4E18" w:rsidRDefault="00D415E5" w:rsidP="00D415E5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 xml:space="preserve">- </w:t>
      </w:r>
      <w:r w:rsidR="00FB3966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 xml:space="preserve">Zmiany paragrafu 9 </w:t>
      </w:r>
      <w:r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 xml:space="preserve">ust. 6 </w:t>
      </w:r>
      <w:r w:rsidR="00FB3966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Statutu</w:t>
      </w:r>
      <w:r w:rsidR="00BB1ACA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, który obecnie brzmi nast</w:t>
      </w:r>
      <w:r w:rsidR="00082934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ę</w:t>
      </w:r>
      <w:r w:rsidR="00BB1ACA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pująco:</w:t>
      </w:r>
    </w:p>
    <w:p w14:paraId="7BB4AB63" w14:textId="4A25ECB1" w:rsidR="00BB1ACA" w:rsidRPr="00082934" w:rsidRDefault="00BB1ACA" w:rsidP="00D415E5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82934">
        <w:rPr>
          <w:rFonts w:ascii="Arial" w:hAnsi="Arial" w:cs="Arial"/>
          <w:color w:val="000000"/>
          <w:sz w:val="24"/>
          <w:szCs w:val="24"/>
        </w:rPr>
        <w:t>„ Dyrektor</w:t>
      </w:r>
      <w:r w:rsidRPr="000829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82934">
        <w:rPr>
          <w:rFonts w:ascii="Arial" w:hAnsi="Arial" w:cs="Arial"/>
          <w:color w:val="000000"/>
          <w:sz w:val="24"/>
          <w:szCs w:val="24"/>
        </w:rPr>
        <w:t>wykonuje</w:t>
      </w:r>
      <w:r w:rsidRPr="000829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82934">
        <w:rPr>
          <w:rFonts w:ascii="Arial" w:hAnsi="Arial" w:cs="Arial"/>
          <w:color w:val="000000"/>
          <w:sz w:val="24"/>
          <w:szCs w:val="24"/>
        </w:rPr>
        <w:t>swoje</w:t>
      </w:r>
      <w:r w:rsidRPr="000829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82934">
        <w:rPr>
          <w:rFonts w:ascii="Arial" w:hAnsi="Arial" w:cs="Arial"/>
          <w:color w:val="000000"/>
          <w:sz w:val="24"/>
          <w:szCs w:val="24"/>
        </w:rPr>
        <w:t>zadania</w:t>
      </w:r>
      <w:r w:rsidRPr="000829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82934">
        <w:rPr>
          <w:rFonts w:ascii="Arial" w:hAnsi="Arial" w:cs="Arial"/>
          <w:color w:val="000000"/>
          <w:sz w:val="24"/>
          <w:szCs w:val="24"/>
        </w:rPr>
        <w:t>przy</w:t>
      </w:r>
      <w:r w:rsidRPr="000829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82934">
        <w:rPr>
          <w:rFonts w:ascii="Arial" w:hAnsi="Arial" w:cs="Arial"/>
          <w:color w:val="000000"/>
          <w:sz w:val="24"/>
          <w:szCs w:val="24"/>
        </w:rPr>
        <w:t>pomocy</w:t>
      </w:r>
      <w:r w:rsidRPr="00082934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D1FFA8F" w14:textId="77777777" w:rsidR="00BB1ACA" w:rsidRPr="00082934" w:rsidRDefault="00BB1ACA" w:rsidP="00D415E5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82934">
        <w:rPr>
          <w:rFonts w:ascii="Arial" w:hAnsi="Arial" w:cs="Arial"/>
          <w:color w:val="000000"/>
          <w:sz w:val="24"/>
          <w:szCs w:val="24"/>
        </w:rPr>
        <w:t>Zastępców</w:t>
      </w:r>
      <w:r w:rsidRPr="000829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82934">
        <w:rPr>
          <w:rFonts w:ascii="Arial" w:hAnsi="Arial" w:cs="Arial"/>
          <w:color w:val="000000"/>
          <w:sz w:val="24"/>
          <w:szCs w:val="24"/>
        </w:rPr>
        <w:t>Dyrektora</w:t>
      </w:r>
      <w:r w:rsidRPr="00082934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2EDC3B0F" w14:textId="77777777" w:rsidR="00BB1ACA" w:rsidRPr="00082934" w:rsidRDefault="00BB1ACA" w:rsidP="00D415E5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</w:rPr>
      </w:pPr>
      <w:r w:rsidRPr="00082934">
        <w:rPr>
          <w:rFonts w:ascii="Arial" w:hAnsi="Arial" w:cs="Arial"/>
        </w:rPr>
        <w:t>Zastępcy</w:t>
      </w:r>
      <w:r w:rsidRPr="00082934">
        <w:rPr>
          <w:rFonts w:ascii="Arial" w:eastAsia="Arial" w:hAnsi="Arial" w:cs="Arial"/>
        </w:rPr>
        <w:t xml:space="preserve"> </w:t>
      </w:r>
      <w:r w:rsidRPr="00082934">
        <w:rPr>
          <w:rFonts w:ascii="Arial" w:hAnsi="Arial" w:cs="Arial"/>
        </w:rPr>
        <w:t>Dyrektora</w:t>
      </w:r>
      <w:r w:rsidRPr="00082934">
        <w:rPr>
          <w:rFonts w:ascii="Arial" w:eastAsia="Arial" w:hAnsi="Arial" w:cs="Arial"/>
        </w:rPr>
        <w:t xml:space="preserve"> </w:t>
      </w:r>
      <w:r w:rsidRPr="00082934">
        <w:rPr>
          <w:rFonts w:ascii="Arial" w:hAnsi="Arial" w:cs="Arial"/>
        </w:rPr>
        <w:t>ds</w:t>
      </w:r>
      <w:r w:rsidRPr="00082934">
        <w:rPr>
          <w:rFonts w:ascii="Arial" w:eastAsia="Arial" w:hAnsi="Arial" w:cs="Arial"/>
        </w:rPr>
        <w:t xml:space="preserve">. </w:t>
      </w:r>
      <w:r w:rsidRPr="00082934">
        <w:rPr>
          <w:rFonts w:ascii="Arial" w:hAnsi="Arial" w:cs="Arial"/>
        </w:rPr>
        <w:t>Lecznictwa</w:t>
      </w:r>
      <w:r w:rsidRPr="00082934">
        <w:rPr>
          <w:rFonts w:ascii="Arial" w:eastAsia="Arial" w:hAnsi="Arial" w:cs="Arial"/>
        </w:rPr>
        <w:t>,</w:t>
      </w:r>
    </w:p>
    <w:p w14:paraId="51D272A2" w14:textId="77777777" w:rsidR="00BB1ACA" w:rsidRPr="00082934" w:rsidRDefault="00BB1ACA" w:rsidP="00D415E5">
      <w:pPr>
        <w:pStyle w:val="Akapitzlist1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</w:rPr>
      </w:pPr>
      <w:r w:rsidRPr="00082934">
        <w:rPr>
          <w:rFonts w:ascii="Arial" w:hAnsi="Arial" w:cs="Arial"/>
        </w:rPr>
        <w:t>Zastępcy</w:t>
      </w:r>
      <w:r w:rsidRPr="00082934">
        <w:rPr>
          <w:rFonts w:ascii="Arial" w:eastAsia="Arial" w:hAnsi="Arial" w:cs="Arial"/>
        </w:rPr>
        <w:t xml:space="preserve"> </w:t>
      </w:r>
      <w:r w:rsidRPr="00082934">
        <w:rPr>
          <w:rFonts w:ascii="Arial" w:hAnsi="Arial" w:cs="Arial"/>
        </w:rPr>
        <w:t>Dyrektora</w:t>
      </w:r>
      <w:r w:rsidRPr="00082934">
        <w:rPr>
          <w:rFonts w:ascii="Arial" w:eastAsia="Arial" w:hAnsi="Arial" w:cs="Arial"/>
        </w:rPr>
        <w:t xml:space="preserve"> ds. Ekonomiczno-Finansowych/Głównego Księgowego,</w:t>
      </w:r>
    </w:p>
    <w:p w14:paraId="118495EF" w14:textId="77777777" w:rsidR="00BB1ACA" w:rsidRPr="00082934" w:rsidRDefault="00BB1ACA" w:rsidP="00D415E5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82934">
        <w:rPr>
          <w:rFonts w:ascii="Arial" w:hAnsi="Arial" w:cs="Arial"/>
          <w:color w:val="000000"/>
          <w:sz w:val="24"/>
          <w:szCs w:val="24"/>
        </w:rPr>
        <w:t>Naczelnej</w:t>
      </w:r>
      <w:r w:rsidRPr="000829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82934">
        <w:rPr>
          <w:rFonts w:ascii="Arial" w:hAnsi="Arial" w:cs="Arial"/>
          <w:color w:val="000000"/>
          <w:sz w:val="24"/>
          <w:szCs w:val="24"/>
        </w:rPr>
        <w:t>Pielęgniarki</w:t>
      </w:r>
      <w:r w:rsidRPr="00082934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2678A693" w14:textId="68BE8B4E" w:rsidR="00BB1ACA" w:rsidRPr="00082934" w:rsidRDefault="00BB1ACA" w:rsidP="00D415E5">
      <w:pPr>
        <w:pStyle w:val="Akapitzlist1"/>
        <w:numPr>
          <w:ilvl w:val="0"/>
          <w:numId w:val="18"/>
        </w:numPr>
        <w:spacing w:line="360" w:lineRule="auto"/>
        <w:rPr>
          <w:rFonts w:ascii="Arial" w:eastAsia="Arial" w:hAnsi="Arial" w:cs="Arial"/>
        </w:rPr>
      </w:pPr>
      <w:r w:rsidRPr="00082934">
        <w:rPr>
          <w:rFonts w:ascii="Arial" w:hAnsi="Arial" w:cs="Arial"/>
        </w:rPr>
        <w:t>Kierowników</w:t>
      </w:r>
      <w:r w:rsidRPr="00082934">
        <w:rPr>
          <w:rFonts w:ascii="Arial" w:eastAsia="Arial" w:hAnsi="Arial" w:cs="Arial"/>
        </w:rPr>
        <w:t xml:space="preserve"> </w:t>
      </w:r>
      <w:r w:rsidRPr="00082934">
        <w:rPr>
          <w:rFonts w:ascii="Arial" w:hAnsi="Arial" w:cs="Arial"/>
        </w:rPr>
        <w:t>bezpośrednio</w:t>
      </w:r>
      <w:r w:rsidRPr="00082934">
        <w:rPr>
          <w:rFonts w:ascii="Arial" w:eastAsia="Arial" w:hAnsi="Arial" w:cs="Arial"/>
        </w:rPr>
        <w:t xml:space="preserve"> </w:t>
      </w:r>
      <w:r w:rsidRPr="00082934">
        <w:rPr>
          <w:rFonts w:ascii="Arial" w:hAnsi="Arial" w:cs="Arial"/>
        </w:rPr>
        <w:t>mu</w:t>
      </w:r>
      <w:r w:rsidRPr="00082934">
        <w:rPr>
          <w:rFonts w:ascii="Arial" w:eastAsia="Arial" w:hAnsi="Arial" w:cs="Arial"/>
        </w:rPr>
        <w:t xml:space="preserve"> </w:t>
      </w:r>
      <w:r w:rsidRPr="00082934">
        <w:rPr>
          <w:rFonts w:ascii="Arial" w:hAnsi="Arial" w:cs="Arial"/>
        </w:rPr>
        <w:t>podległych</w:t>
      </w:r>
      <w:r w:rsidRPr="00082934">
        <w:rPr>
          <w:rFonts w:ascii="Arial" w:eastAsia="Arial" w:hAnsi="Arial" w:cs="Arial"/>
        </w:rPr>
        <w:t xml:space="preserve"> </w:t>
      </w:r>
      <w:r w:rsidRPr="00082934">
        <w:rPr>
          <w:rFonts w:ascii="Arial" w:hAnsi="Arial" w:cs="Arial"/>
        </w:rPr>
        <w:t>komórek</w:t>
      </w:r>
      <w:r w:rsidRPr="00082934">
        <w:rPr>
          <w:rFonts w:ascii="Arial" w:eastAsia="Arial" w:hAnsi="Arial" w:cs="Arial"/>
        </w:rPr>
        <w:t xml:space="preserve"> </w:t>
      </w:r>
      <w:r w:rsidRPr="00082934">
        <w:rPr>
          <w:rFonts w:ascii="Arial" w:hAnsi="Arial" w:cs="Arial"/>
        </w:rPr>
        <w:t>organizacyjnych</w:t>
      </w:r>
      <w:r w:rsidRPr="00082934">
        <w:rPr>
          <w:rFonts w:ascii="Arial" w:eastAsia="Arial" w:hAnsi="Arial" w:cs="Arial"/>
        </w:rPr>
        <w:t>.</w:t>
      </w:r>
      <w:r w:rsidR="00D415E5" w:rsidRPr="00082934">
        <w:rPr>
          <w:rFonts w:ascii="Arial" w:eastAsia="Arial" w:hAnsi="Arial" w:cs="Arial"/>
        </w:rPr>
        <w:t>”</w:t>
      </w:r>
    </w:p>
    <w:p w14:paraId="4208F54A" w14:textId="77777777" w:rsidR="00BB1ACA" w:rsidRDefault="00BB1ACA" w:rsidP="00D415E5">
      <w:pPr>
        <w:widowControl w:val="0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</w:p>
    <w:p w14:paraId="108425D2" w14:textId="67F0BF37" w:rsidR="00FB3966" w:rsidRPr="00D415E5" w:rsidRDefault="00DF221E" w:rsidP="00D415E5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D415E5">
        <w:rPr>
          <w:rFonts w:ascii="Arial" w:eastAsia="Times New Roman" w:hAnsi="Arial" w:cs="Arial"/>
          <w:color w:val="000000"/>
          <w:sz w:val="24"/>
          <w:szCs w:val="24"/>
          <w:lang w:bidi="en-US"/>
        </w:rPr>
        <w:t>Po zmianach paragraf 9 ustęp 6 Statutu będzie brzmiał następująco:</w:t>
      </w:r>
    </w:p>
    <w:p w14:paraId="0181635E" w14:textId="77777777" w:rsidR="00D415E5" w:rsidRPr="0052588F" w:rsidRDefault="00D415E5" w:rsidP="00D415E5">
      <w:pPr>
        <w:widowControl w:val="0"/>
        <w:tabs>
          <w:tab w:val="left" w:pos="426"/>
        </w:tabs>
        <w:suppressAutoHyphens/>
        <w:spacing w:line="360" w:lineRule="auto"/>
        <w:ind w:left="1417" w:hanging="991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iCs/>
          <w:color w:val="000000"/>
          <w:sz w:val="24"/>
          <w:szCs w:val="24"/>
        </w:rPr>
        <w:t>Dyrektor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wykonuje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swoje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zadania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przy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pomocy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>:</w:t>
      </w:r>
    </w:p>
    <w:p w14:paraId="77BD72E5" w14:textId="77777777" w:rsidR="00D415E5" w:rsidRPr="00D415E5" w:rsidRDefault="00D415E5" w:rsidP="00D415E5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15E5">
        <w:rPr>
          <w:rFonts w:ascii="Arial" w:eastAsia="Arial" w:hAnsi="Arial" w:cs="Arial"/>
          <w:iCs/>
          <w:sz w:val="24"/>
          <w:szCs w:val="24"/>
        </w:rPr>
        <w:t xml:space="preserve">Zastępców Dyrektora przewidzianych w Regulaminie Organizacyjnym </w:t>
      </w:r>
      <w:r w:rsidRPr="00D415E5">
        <w:rPr>
          <w:rFonts w:ascii="Arial" w:eastAsia="Arial" w:hAnsi="Arial" w:cs="Arial"/>
          <w:iCs/>
          <w:sz w:val="24"/>
          <w:szCs w:val="24"/>
        </w:rPr>
        <w:br/>
        <w:t xml:space="preserve">w liczbie nie większej niż dwóch; </w:t>
      </w:r>
    </w:p>
    <w:p w14:paraId="12F455A1" w14:textId="77777777" w:rsidR="00D415E5" w:rsidRPr="00D415E5" w:rsidRDefault="00D415E5" w:rsidP="00D415E5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15E5">
        <w:rPr>
          <w:rFonts w:ascii="Arial" w:eastAsia="Arial" w:hAnsi="Arial" w:cs="Arial"/>
          <w:iCs/>
          <w:sz w:val="24"/>
          <w:szCs w:val="24"/>
        </w:rPr>
        <w:t>Pełnomocników powołanych przez Dyrektora, w liczbie nie większej niż dwóch;</w:t>
      </w:r>
    </w:p>
    <w:p w14:paraId="632EA448" w14:textId="77777777" w:rsidR="00D415E5" w:rsidRPr="00D415E5" w:rsidRDefault="00D415E5" w:rsidP="00D415E5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15E5">
        <w:rPr>
          <w:rFonts w:ascii="Arial" w:hAnsi="Arial" w:cs="Arial"/>
          <w:iCs/>
          <w:color w:val="000000"/>
          <w:sz w:val="24"/>
          <w:szCs w:val="24"/>
        </w:rPr>
        <w:t>Naczelnej</w:t>
      </w:r>
      <w:r w:rsidRPr="00D415E5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D415E5">
        <w:rPr>
          <w:rFonts w:ascii="Arial" w:hAnsi="Arial" w:cs="Arial"/>
          <w:iCs/>
          <w:color w:val="000000"/>
          <w:sz w:val="24"/>
          <w:szCs w:val="24"/>
        </w:rPr>
        <w:t>Pielęgniarki</w:t>
      </w:r>
      <w:r w:rsidRPr="00D415E5">
        <w:rPr>
          <w:rFonts w:ascii="Arial" w:eastAsia="Arial" w:hAnsi="Arial" w:cs="Arial"/>
          <w:iCs/>
          <w:color w:val="000000"/>
          <w:sz w:val="24"/>
          <w:szCs w:val="24"/>
        </w:rPr>
        <w:t xml:space="preserve">; </w:t>
      </w:r>
    </w:p>
    <w:p w14:paraId="22A709F9" w14:textId="77777777" w:rsidR="00D415E5" w:rsidRDefault="00D415E5" w:rsidP="00D415E5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15E5">
        <w:rPr>
          <w:rFonts w:ascii="Arial" w:hAnsi="Arial" w:cs="Arial"/>
          <w:sz w:val="24"/>
          <w:szCs w:val="24"/>
        </w:rPr>
        <w:t>Głównego Księgowego;</w:t>
      </w:r>
    </w:p>
    <w:p w14:paraId="4EEBB07D" w14:textId="7D3647A8" w:rsidR="00D415E5" w:rsidRPr="00D415E5" w:rsidRDefault="00D415E5" w:rsidP="00D415E5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15E5">
        <w:rPr>
          <w:rFonts w:ascii="Arial" w:eastAsia="Times New Roman" w:hAnsi="Arial" w:cs="Arial"/>
          <w:iCs/>
          <w:sz w:val="24"/>
          <w:szCs w:val="24"/>
        </w:rPr>
        <w:t>Kierowników</w:t>
      </w:r>
      <w:r w:rsidRPr="00D415E5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415E5">
        <w:rPr>
          <w:rFonts w:ascii="Arial" w:eastAsia="Times New Roman" w:hAnsi="Arial" w:cs="Arial"/>
          <w:iCs/>
          <w:sz w:val="24"/>
          <w:szCs w:val="24"/>
        </w:rPr>
        <w:t>bezpośrednio</w:t>
      </w:r>
      <w:r w:rsidRPr="00D415E5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415E5">
        <w:rPr>
          <w:rFonts w:ascii="Arial" w:eastAsia="Times New Roman" w:hAnsi="Arial" w:cs="Arial"/>
          <w:iCs/>
          <w:sz w:val="24"/>
          <w:szCs w:val="24"/>
        </w:rPr>
        <w:t>mu</w:t>
      </w:r>
      <w:r w:rsidRPr="00D415E5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415E5">
        <w:rPr>
          <w:rFonts w:ascii="Arial" w:eastAsia="Times New Roman" w:hAnsi="Arial" w:cs="Arial"/>
          <w:iCs/>
          <w:sz w:val="24"/>
          <w:szCs w:val="24"/>
        </w:rPr>
        <w:t>podległych</w:t>
      </w:r>
      <w:r w:rsidRPr="00D415E5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415E5">
        <w:rPr>
          <w:rFonts w:ascii="Arial" w:eastAsia="Times New Roman" w:hAnsi="Arial" w:cs="Arial"/>
          <w:iCs/>
          <w:sz w:val="24"/>
          <w:szCs w:val="24"/>
        </w:rPr>
        <w:t>komórek</w:t>
      </w:r>
      <w:r w:rsidRPr="00D415E5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D415E5">
        <w:rPr>
          <w:rFonts w:ascii="Arial" w:eastAsia="Times New Roman" w:hAnsi="Arial" w:cs="Arial"/>
          <w:iCs/>
          <w:sz w:val="24"/>
          <w:szCs w:val="24"/>
        </w:rPr>
        <w:t>organizacyjnych</w:t>
      </w:r>
      <w:r w:rsidRPr="00D415E5">
        <w:rPr>
          <w:rFonts w:ascii="Arial" w:eastAsia="Arial" w:hAnsi="Arial" w:cs="Arial"/>
          <w:iCs/>
          <w:sz w:val="24"/>
          <w:szCs w:val="24"/>
        </w:rPr>
        <w:t>.”</w:t>
      </w:r>
    </w:p>
    <w:p w14:paraId="2667ECB2" w14:textId="77777777" w:rsidR="00D415E5" w:rsidRPr="00D415E5" w:rsidRDefault="00D415E5" w:rsidP="00D415E5">
      <w:pPr>
        <w:pStyle w:val="Akapitzlist"/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201B0F" w14:textId="56833FE1" w:rsidR="00EE4E18" w:rsidRPr="00EE4E18" w:rsidRDefault="00180FD1" w:rsidP="00D415E5">
      <w:pPr>
        <w:widowControl w:val="0"/>
        <w:suppressAutoHyphens/>
        <w:spacing w:after="0" w:line="360" w:lineRule="auto"/>
        <w:ind w:firstLine="340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Proponowana zmiana</w:t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polegająca na wskazaniu liczby Zastępców Dyrektora bez ich nazwy pozwoli na powoływanie Zastępcy w zależności od konkretnych potrzeb Szpitala i </w:t>
      </w:r>
      <w:r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umożliwi Dyrektorowi elastyczne</w:t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zarządzanie komórkami organizacyjnymi. Szczegółowe reguły byłyby określone w Regulaminie Organizacyjnym i opierałyby się między innymi na zasadzie, że </w:t>
      </w:r>
      <w:r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Zastępca Dyrektora</w:t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ds. Lecznictwa jest powoływany </w:t>
      </w:r>
      <w:r w:rsidR="00AA346A">
        <w:rPr>
          <w:rFonts w:ascii="Arial" w:eastAsia="Lucida Sans Unicode" w:hAnsi="Arial" w:cs="Arial"/>
          <w:color w:val="000000"/>
          <w:sz w:val="24"/>
          <w:szCs w:val="24"/>
          <w:lang w:bidi="en-US"/>
        </w:rPr>
        <w:br/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w przypadku, gdy Dyrektor nie jest lekarzem (zgodnie z art.</w:t>
      </w:r>
      <w:r w:rsidR="00924FE7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</w:t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49 ust. 1 pkt. 2 ustawy </w:t>
      </w:r>
      <w:r w:rsidR="00AA346A">
        <w:rPr>
          <w:rFonts w:ascii="Arial" w:eastAsia="Lucida Sans Unicode" w:hAnsi="Arial" w:cs="Arial"/>
          <w:color w:val="000000"/>
          <w:sz w:val="24"/>
          <w:szCs w:val="24"/>
          <w:lang w:bidi="en-US"/>
        </w:rPr>
        <w:br/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z  15.04.2011r. o działalności leczniczej (Dz.U. z 2023</w:t>
      </w:r>
      <w:r w:rsidR="00924FE7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</w:t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r., poz.</w:t>
      </w:r>
      <w:r w:rsidR="00082934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</w:t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991 z późn.zm.). W tej sytuacji Dyrektor wykonywałby zadania przy pomocy Zastępcy ds. Lecznictwa </w:t>
      </w:r>
      <w:r w:rsidR="00AA346A">
        <w:rPr>
          <w:rFonts w:ascii="Arial" w:eastAsia="Lucida Sans Unicode" w:hAnsi="Arial" w:cs="Arial"/>
          <w:color w:val="000000"/>
          <w:sz w:val="24"/>
          <w:szCs w:val="24"/>
          <w:lang w:bidi="en-US"/>
        </w:rPr>
        <w:br/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i drugiego Zastępcy niemedycznego. Natomiast w przypadku, gdy Dyrektor Szpitala byłby lekarzem wówczas mógłby powołać dwóch </w:t>
      </w:r>
      <w:r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Zastępców,</w:t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przy czym, </w:t>
      </w:r>
      <w:r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nie musiałby</w:t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być wśród nich Zastępca ds. Lecznictwa. Dodatkowe uszczegółowienie polegałoby na tym, że funkcja Zastępcy Dyrektora ds. Finansowych mogłaby być </w:t>
      </w:r>
      <w:r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łączona </w:t>
      </w:r>
      <w:r w:rsidR="00AA346A">
        <w:rPr>
          <w:rFonts w:ascii="Arial" w:eastAsia="Lucida Sans Unicode" w:hAnsi="Arial" w:cs="Arial"/>
          <w:color w:val="000000"/>
          <w:sz w:val="24"/>
          <w:szCs w:val="24"/>
          <w:lang w:bidi="en-US"/>
        </w:rPr>
        <w:br/>
      </w:r>
      <w:r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ze</w:t>
      </w:r>
      <w:r w:rsidR="00EE4E18"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stanowiskiem Głównego Księgowego.</w:t>
      </w:r>
    </w:p>
    <w:p w14:paraId="6A92D6DA" w14:textId="27ED6EB9" w:rsidR="00DF221E" w:rsidRDefault="00EE4E18" w:rsidP="00D415E5">
      <w:pPr>
        <w:widowControl w:val="0"/>
        <w:suppressAutoHyphens/>
        <w:spacing w:after="0" w:line="36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EE4E1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Z kolei zmiana polegająca na wprowadzeniu do struktury organizacyjnej Szpitala Pełnomocników ma umożliwić Dyrektorowi delegowanie określonego zakresu zadań, wynikających z pełnionej przez niego funkcji, w szczególności związanej z nadzorem i organizacją współpracy </w:t>
      </w:r>
      <w:r w:rsidR="00180FD1" w:rsidRPr="00EE4E18">
        <w:rPr>
          <w:rFonts w:ascii="Arial" w:eastAsia="Times New Roman" w:hAnsi="Arial" w:cs="Arial"/>
          <w:color w:val="000000"/>
          <w:sz w:val="24"/>
          <w:szCs w:val="24"/>
          <w:lang w:bidi="en-US"/>
        </w:rPr>
        <w:t>wybranych komórek</w:t>
      </w:r>
      <w:r w:rsidRPr="00EE4E18">
        <w:rPr>
          <w:rFonts w:ascii="Arial" w:eastAsia="Times New Roman" w:hAnsi="Arial" w:cs="Arial"/>
          <w:color w:val="000000"/>
          <w:sz w:val="24"/>
          <w:szCs w:val="24"/>
          <w:lang w:bidi="en-US"/>
        </w:rPr>
        <w:t>. Poza tym powołany Pełnomocnik należałby do grupy stanowisk samodzielnych, wymagających specjalistycznej wiedzy</w:t>
      </w:r>
      <w:r w:rsidR="00924FE7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EE4E1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lub </w:t>
      </w:r>
      <w:r w:rsidR="00180FD1" w:rsidRPr="00EE4E18">
        <w:rPr>
          <w:rFonts w:ascii="Arial" w:eastAsia="Times New Roman" w:hAnsi="Arial" w:cs="Arial"/>
          <w:color w:val="000000"/>
          <w:sz w:val="24"/>
          <w:szCs w:val="24"/>
          <w:lang w:bidi="en-US"/>
        </w:rPr>
        <w:t>umiejętności,</w:t>
      </w:r>
      <w:r w:rsidRPr="00EE4E1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czyli nie byłby członkiem Dyrekcji Szpitala.</w:t>
      </w:r>
    </w:p>
    <w:p w14:paraId="08E50927" w14:textId="77777777" w:rsidR="00B21215" w:rsidRDefault="00B21215" w:rsidP="0040500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</w:p>
    <w:p w14:paraId="72632B7B" w14:textId="26EF2EF2" w:rsidR="00D415E5" w:rsidRPr="00B21215" w:rsidRDefault="0040500C" w:rsidP="00D415E5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 xml:space="preserve">- </w:t>
      </w:r>
      <w:r w:rsidR="00B2121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Zmian</w:t>
      </w:r>
      <w:r w:rsidR="00082934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y</w:t>
      </w:r>
      <w:r w:rsidR="00B2121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 xml:space="preserve"> </w:t>
      </w:r>
      <w:r w:rsidR="00082934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 xml:space="preserve">polegającej na </w:t>
      </w:r>
      <w:r w:rsidR="00B2121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wprowadzeniu załącznika Nr 2 do Statutu</w:t>
      </w:r>
      <w:r w:rsidR="00082934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, co</w:t>
      </w:r>
      <w:r w:rsidR="00B2121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 xml:space="preserve"> wymaga również korekty paragrafu 15 Statutu </w:t>
      </w:r>
      <w:r w:rsidR="00082934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</w:t>
      </w:r>
      <w:r w:rsidR="00B2121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 xml:space="preserve"> dopisaniu wyżej wymienionego załącznika w ustępie 2</w:t>
      </w:r>
      <w:r w:rsidR="00082934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 xml:space="preserve"> </w:t>
      </w:r>
      <w:r w:rsidR="00D415E5" w:rsidRPr="00D415E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 xml:space="preserve">pod nazwą </w:t>
      </w:r>
      <w:r w:rsidR="00B2121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„</w:t>
      </w:r>
      <w:r w:rsidR="00D415E5" w:rsidRPr="00D415E5">
        <w:rPr>
          <w:rFonts w:ascii="Arial" w:eastAsia="Arial" w:hAnsi="Arial" w:cs="Arial"/>
          <w:b/>
          <w:sz w:val="24"/>
          <w:szCs w:val="24"/>
        </w:rPr>
        <w:t>Obszary działalności pozamedycznej określone w załączniku Nr 2 do Statutu.</w:t>
      </w:r>
      <w:r w:rsidR="00B21215">
        <w:rPr>
          <w:rFonts w:ascii="Arial" w:eastAsia="Arial" w:hAnsi="Arial" w:cs="Arial"/>
          <w:b/>
          <w:sz w:val="24"/>
          <w:szCs w:val="24"/>
        </w:rPr>
        <w:t>”</w:t>
      </w:r>
    </w:p>
    <w:p w14:paraId="5CCE60A1" w14:textId="6A5EE26A" w:rsidR="00D415E5" w:rsidRPr="00EE4E18" w:rsidRDefault="00D415E5" w:rsidP="00D415E5">
      <w:pPr>
        <w:widowControl w:val="0"/>
        <w:suppressAutoHyphens/>
        <w:spacing w:after="0" w:line="36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EE4E18">
        <w:rPr>
          <w:rFonts w:ascii="Arial" w:eastAsia="Times New Roman" w:hAnsi="Arial" w:cs="Arial"/>
          <w:color w:val="000000"/>
          <w:sz w:val="24"/>
          <w:szCs w:val="24"/>
          <w:lang w:bidi="en-US"/>
        </w:rPr>
        <w:t>Wykaz k</w:t>
      </w:r>
      <w:r w:rsidRPr="00EE4E18">
        <w:rPr>
          <w:rFonts w:ascii="Arial" w:eastAsia="Lucida Sans Unicode" w:hAnsi="Arial" w:cs="Arial"/>
          <w:color w:val="000000"/>
          <w:kern w:val="2"/>
          <w:sz w:val="24"/>
          <w:szCs w:val="24"/>
          <w:lang w:eastAsia="zh-CN" w:bidi="hi-IN"/>
        </w:rPr>
        <w:t xml:space="preserve">omórek </w:t>
      </w:r>
      <w:r w:rsidRPr="00EE4E18">
        <w:rPr>
          <w:rFonts w:ascii="Arial" w:eastAsia="Times New Roman" w:hAnsi="Arial" w:cs="Arial"/>
          <w:color w:val="000000"/>
          <w:sz w:val="24"/>
          <w:szCs w:val="24"/>
          <w:lang w:bidi="en-US"/>
        </w:rPr>
        <w:t>działalności pozamedycznej oraz inne samodzielne stanowiska są wyszczególnione w Regulaminie Organizacyjnym Szpitala. Każda z komórek posiada szczegółowy regulamin stanowiący odrębny załącznik do Regulaminu Organizacyjnego oraz jest ujęta w schemacie organizacyjnym, również będącym załącznikiem do ww. Regulaminu. Nie ma zatem potrzeby przedstawiania w Statucie szczegółowej listy tych komórek i</w:t>
      </w:r>
      <w:r w:rsidR="00B2121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EE4E18">
        <w:rPr>
          <w:rFonts w:ascii="Arial" w:eastAsia="Times New Roman" w:hAnsi="Arial" w:cs="Arial"/>
          <w:color w:val="000000"/>
          <w:sz w:val="24"/>
          <w:szCs w:val="24"/>
          <w:lang w:bidi="en-US"/>
        </w:rPr>
        <w:t>wymieniania ich z nazwy.</w:t>
      </w:r>
    </w:p>
    <w:p w14:paraId="2D6F399A" w14:textId="25731F80" w:rsidR="00EE4E18" w:rsidRDefault="00EE4E18" w:rsidP="00D415E5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</w:p>
    <w:p w14:paraId="2C5E82CB" w14:textId="2DC0FFCE" w:rsidR="00D415E5" w:rsidRPr="00EE4E18" w:rsidRDefault="0040500C" w:rsidP="00D415E5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bidi="en-US"/>
        </w:rPr>
      </w:pPr>
      <w:r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 xml:space="preserve">- </w:t>
      </w:r>
      <w:r w:rsidR="00D415E5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Ostatnia zmiana dotyczy załącznika Nr 1 do Statutu i pol</w:t>
      </w:r>
      <w:r w:rsidR="00082934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e</w:t>
      </w:r>
      <w:r w:rsidR="00D415E5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 xml:space="preserve">ga na </w:t>
      </w:r>
      <w:r w:rsidR="00B21215">
        <w:rPr>
          <w:rFonts w:ascii="Arial" w:eastAsia="Arial" w:hAnsi="Arial" w:cs="Arial"/>
          <w:b/>
          <w:color w:val="000000"/>
          <w:sz w:val="24"/>
          <w:szCs w:val="24"/>
          <w:lang w:bidi="en-US"/>
        </w:rPr>
        <w:t xml:space="preserve">dodaniu </w:t>
      </w:r>
      <w:r w:rsidR="00D415E5" w:rsidRPr="00EE4E18">
        <w:rPr>
          <w:rFonts w:ascii="Arial" w:eastAsia="Arial" w:hAnsi="Arial" w:cs="Arial"/>
          <w:b/>
          <w:color w:val="000000"/>
          <w:sz w:val="24"/>
          <w:szCs w:val="24"/>
          <w:lang w:bidi="en-US"/>
        </w:rPr>
        <w:t>Oddziału Medycyny Paliatywnej</w:t>
      </w:r>
      <w:r w:rsidR="00B21215">
        <w:rPr>
          <w:rFonts w:ascii="Arial" w:eastAsia="Arial" w:hAnsi="Arial" w:cs="Arial"/>
          <w:b/>
          <w:color w:val="000000"/>
          <w:sz w:val="24"/>
          <w:szCs w:val="24"/>
          <w:lang w:bidi="en-US"/>
        </w:rPr>
        <w:t>,</w:t>
      </w:r>
      <w:r w:rsidR="00D415E5" w:rsidRPr="00EE4E18">
        <w:rPr>
          <w:rFonts w:ascii="Arial" w:eastAsia="Arial" w:hAnsi="Arial" w:cs="Arial"/>
          <w:b/>
          <w:color w:val="000000"/>
          <w:sz w:val="24"/>
          <w:szCs w:val="24"/>
          <w:lang w:bidi="en-US"/>
        </w:rPr>
        <w:t xml:space="preserve"> Poradni Medycyny </w:t>
      </w:r>
      <w:r w:rsidR="00D415E5" w:rsidRPr="00D415E5">
        <w:rPr>
          <w:rFonts w:ascii="Arial" w:eastAsia="Arial" w:hAnsi="Arial" w:cs="Arial"/>
          <w:b/>
          <w:color w:val="000000"/>
          <w:sz w:val="24"/>
          <w:szCs w:val="24"/>
          <w:lang w:bidi="en-US"/>
        </w:rPr>
        <w:t>Paliatywnej</w:t>
      </w:r>
      <w:r w:rsidR="00D415E5">
        <w:rPr>
          <w:rFonts w:ascii="Arial" w:eastAsia="Arial" w:hAnsi="Arial" w:cs="Arial"/>
          <w:b/>
          <w:color w:val="000000"/>
          <w:sz w:val="24"/>
          <w:szCs w:val="24"/>
          <w:lang w:bidi="en-US"/>
        </w:rPr>
        <w:t xml:space="preserve"> oraz</w:t>
      </w:r>
      <w:r w:rsidR="00D415E5" w:rsidRPr="00EE4E18">
        <w:rPr>
          <w:rFonts w:ascii="Arial" w:eastAsia="Arial" w:hAnsi="Arial" w:cs="Arial"/>
          <w:b/>
          <w:color w:val="000000"/>
          <w:sz w:val="24"/>
          <w:szCs w:val="24"/>
          <w:lang w:bidi="en-US"/>
        </w:rPr>
        <w:t xml:space="preserve"> Działu Sekretarek i Koderów Medycznych</w:t>
      </w:r>
      <w:r w:rsidR="00B21215">
        <w:rPr>
          <w:rFonts w:ascii="Arial" w:eastAsia="Arial" w:hAnsi="Arial" w:cs="Arial"/>
          <w:b/>
          <w:color w:val="000000"/>
          <w:sz w:val="24"/>
          <w:szCs w:val="24"/>
          <w:lang w:bidi="en-US"/>
        </w:rPr>
        <w:t>.</w:t>
      </w:r>
    </w:p>
    <w:p w14:paraId="1F019932" w14:textId="06A21B64" w:rsidR="00EE4E18" w:rsidRPr="00EE4E18" w:rsidRDefault="00EE4E18" w:rsidP="00D415E5">
      <w:pPr>
        <w:widowControl w:val="0"/>
        <w:suppressAutoHyphens/>
        <w:spacing w:after="0" w:line="36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EE4E18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Utworzenie Oddziału Medycyny Paliatywnej oraz Poradni Medycyny </w:t>
      </w:r>
      <w:r w:rsidR="00752CF8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Paliatywnej </w:t>
      </w:r>
      <w:r w:rsidRPr="00EE4E18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pozwoli na poszerzenie zakresu dotychczas udzielanych usług, szczególnie </w:t>
      </w:r>
      <w:r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w kontekście funkcjonującego w Szpitalu Centrum Onkologicznego.</w:t>
      </w:r>
    </w:p>
    <w:p w14:paraId="1B5EDB3F" w14:textId="5690C405" w:rsidR="00EE4E18" w:rsidRPr="00EE4E18" w:rsidRDefault="00EE4E18" w:rsidP="00D415E5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EE4E18">
        <w:rPr>
          <w:rFonts w:ascii="Arial" w:eastAsia="Lucida Sans Unicode" w:hAnsi="Arial" w:cs="Arial"/>
          <w:color w:val="000000"/>
          <w:sz w:val="24"/>
          <w:szCs w:val="24"/>
          <w:lang w:bidi="en-US"/>
        </w:rPr>
        <w:tab/>
        <w:t xml:space="preserve">Dyrekcja Szpitala pragnąc wyjść naprzeciw oczekiwaniom pacjentów i ich rodzin oraz w oparciu o obserwowane rosnące od lat zapotrzebowanie na świadczenia z zakresu medycyny paliatywnej postanowiła rozszerzyć działalność Szpitala poprzez utworzenie Oddziału Medycyny Paliatywnej oraz Poradni Medycyny Paliatywnej. </w:t>
      </w:r>
      <w:r w:rsidRPr="00EE4E18">
        <w:rPr>
          <w:rFonts w:ascii="Arial" w:eastAsia="Arial" w:hAnsi="Arial" w:cs="Arial"/>
          <w:color w:val="000000"/>
          <w:sz w:val="24"/>
          <w:szCs w:val="24"/>
          <w:lang w:bidi="en-US"/>
        </w:rPr>
        <w:t>Medycyna paliatywna umożliwia złagodzenie bólu nowotworowego i innych objawów chorobowych, integruje aspekty psychologiczne i duchowe opieki paliatywnej nad pacjentem, oferuje system wsparcia dla pacjentów, aby pomagać im żyć aktywnie, jak długo to możliwe. Ponadto, opieka paliatywna oferuje system wsparcia dla rodziny, która zmaga się z chorobą nowotworową pacjenta.</w:t>
      </w:r>
    </w:p>
    <w:p w14:paraId="0FD9D6B7" w14:textId="758D0547" w:rsidR="00EE4E18" w:rsidRPr="00EE4E18" w:rsidRDefault="00EE4E18" w:rsidP="00D415E5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EE4E18">
        <w:rPr>
          <w:rFonts w:ascii="Arial" w:eastAsia="Arial" w:hAnsi="Arial" w:cs="Arial"/>
          <w:color w:val="000000"/>
          <w:sz w:val="24"/>
          <w:szCs w:val="24"/>
          <w:lang w:bidi="en-US"/>
        </w:rPr>
        <w:tab/>
        <w:t xml:space="preserve">Utworzenie Działu Sekretarek i Koderów Medycznych ma na celu </w:t>
      </w:r>
      <w:r w:rsidR="00180FD1" w:rsidRPr="00EE4E18">
        <w:rPr>
          <w:rFonts w:ascii="Arial" w:eastAsia="Arial" w:hAnsi="Arial" w:cs="Arial"/>
          <w:color w:val="000000"/>
          <w:sz w:val="24"/>
          <w:szCs w:val="24"/>
          <w:lang w:bidi="en-US"/>
        </w:rPr>
        <w:t>między</w:t>
      </w:r>
      <w:r w:rsidRPr="00EE4E18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innymi ujednolicenie zasad postępowania w poszczególnych oddziałach w zakresie rozliczeń wykonywanych procedur i komunikacji z hospitalizowanymi pacjentami oraz poprawę przepływu informacji medycznej. Obecnie, sekretarki są przypisane do poszczególnych oddziałów i pracowni Szpitala. Powyższa zmiana nie wpłynie na zmianę liczby zatrudnionych osób na ww. stanowiskach.</w:t>
      </w:r>
    </w:p>
    <w:p w14:paraId="330EEC0B" w14:textId="074835F9" w:rsidR="00EE4E18" w:rsidRPr="00C736B6" w:rsidRDefault="00C736B6" w:rsidP="00D415E5">
      <w:pPr>
        <w:widowControl w:val="0"/>
        <w:suppressAutoHyphens/>
        <w:spacing w:after="0" w:line="36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Rada </w:t>
      </w:r>
      <w:r w:rsidR="00180FD1"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Społeczna działająca</w:t>
      </w: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przy </w:t>
      </w:r>
      <w:r w:rsidR="00180FD1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W</w:t>
      </w: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oje</w:t>
      </w:r>
      <w:r>
        <w:rPr>
          <w:rFonts w:ascii="Arial" w:eastAsia="Lucida Sans Unicode" w:hAnsi="Arial" w:cs="Arial"/>
          <w:color w:val="000000"/>
          <w:sz w:val="24"/>
          <w:szCs w:val="24"/>
          <w:lang w:bidi="en-US"/>
        </w:rPr>
        <w:t>w</w:t>
      </w: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ódzkim Szpitalu im. Zofii </w:t>
      </w:r>
      <w:r w:rsidR="00180FD1"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z Zamoyskich</w:t>
      </w: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Tarnowskiej w Tarnobrzegu uchwał</w:t>
      </w:r>
      <w:r w:rsidR="00180FD1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ą</w:t>
      </w: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Nr 21/2023 z dnia 8 listopada 2023 r. pozytywnie zaopiniowała zmiany w Statucie.</w:t>
      </w:r>
    </w:p>
    <w:p w14:paraId="5F3F686B" w14:textId="7C21852A" w:rsidR="00C736B6" w:rsidRPr="00EE4E18" w:rsidRDefault="00C736B6" w:rsidP="00D415E5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ab/>
        <w:t xml:space="preserve">Mając na uwadze powyższe </w:t>
      </w:r>
      <w:r w:rsidR="00180FD1"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podjęcie</w:t>
      </w: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przedmiotowej uchwały Sejmiku jest </w:t>
      </w:r>
      <w:r>
        <w:rPr>
          <w:rFonts w:ascii="Arial" w:eastAsia="Lucida Sans Unicode" w:hAnsi="Arial" w:cs="Arial"/>
          <w:color w:val="000000"/>
          <w:sz w:val="24"/>
          <w:szCs w:val="24"/>
          <w:lang w:bidi="en-US"/>
        </w:rPr>
        <w:br/>
      </w:r>
      <w:r w:rsidRPr="00C736B6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w pełni uzasadnione.</w:t>
      </w:r>
    </w:p>
    <w:p w14:paraId="5B3F6422" w14:textId="5AE82964" w:rsidR="001D56D0" w:rsidRPr="0052588F" w:rsidRDefault="001D56D0" w:rsidP="001D56D0">
      <w:pPr>
        <w:pageBreakBefore/>
        <w:spacing w:after="0" w:line="252" w:lineRule="auto"/>
        <w:jc w:val="right"/>
        <w:rPr>
          <w:rFonts w:ascii="Arial" w:hAnsi="Arial" w:cs="Arial"/>
          <w:sz w:val="24"/>
          <w:szCs w:val="24"/>
        </w:rPr>
      </w:pPr>
      <w:r w:rsidRPr="0052588F">
        <w:rPr>
          <w:rFonts w:ascii="Arial" w:eastAsia="Times New Roman" w:hAnsi="Arial" w:cs="Arial"/>
          <w:sz w:val="24"/>
          <w:szCs w:val="24"/>
        </w:rPr>
        <w:t xml:space="preserve">Załącznik </w:t>
      </w:r>
      <w:r w:rsidR="00F86781">
        <w:rPr>
          <w:rFonts w:ascii="Arial" w:eastAsia="Times New Roman" w:hAnsi="Arial" w:cs="Arial"/>
          <w:sz w:val="24"/>
          <w:szCs w:val="24"/>
        </w:rPr>
        <w:t xml:space="preserve">Nr 1 </w:t>
      </w:r>
      <w:r w:rsidRPr="0052588F">
        <w:rPr>
          <w:rFonts w:ascii="Arial" w:eastAsia="Times New Roman" w:hAnsi="Arial" w:cs="Arial"/>
          <w:sz w:val="24"/>
          <w:szCs w:val="24"/>
        </w:rPr>
        <w:t xml:space="preserve">do Statutu Wojewódzkiego Szpitala </w:t>
      </w:r>
    </w:p>
    <w:p w14:paraId="29F15853" w14:textId="77777777" w:rsidR="001D56D0" w:rsidRPr="0052588F" w:rsidRDefault="001D56D0" w:rsidP="001D56D0">
      <w:pPr>
        <w:spacing w:after="0" w:line="252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2588F">
        <w:rPr>
          <w:rFonts w:ascii="Arial" w:eastAsia="Times New Roman" w:hAnsi="Arial" w:cs="Arial"/>
          <w:sz w:val="24"/>
          <w:szCs w:val="24"/>
        </w:rPr>
        <w:t xml:space="preserve">im. Zofii z Zamoyskich </w:t>
      </w:r>
    </w:p>
    <w:p w14:paraId="2AD6382D" w14:textId="77777777" w:rsidR="001D56D0" w:rsidRPr="0052588F" w:rsidRDefault="001D56D0" w:rsidP="001D56D0">
      <w:pPr>
        <w:spacing w:after="0" w:line="252" w:lineRule="auto"/>
        <w:jc w:val="right"/>
        <w:rPr>
          <w:rFonts w:ascii="Arial" w:hAnsi="Arial" w:cs="Arial"/>
          <w:sz w:val="24"/>
          <w:szCs w:val="24"/>
        </w:rPr>
      </w:pPr>
      <w:r w:rsidRPr="0052588F">
        <w:rPr>
          <w:rFonts w:ascii="Arial" w:eastAsia="Times New Roman" w:hAnsi="Arial" w:cs="Arial"/>
          <w:sz w:val="24"/>
          <w:szCs w:val="24"/>
        </w:rPr>
        <w:t>Tarnowskiej w Tarnobrzegu</w:t>
      </w:r>
    </w:p>
    <w:p w14:paraId="7735EFE2" w14:textId="77777777" w:rsidR="001D56D0" w:rsidRPr="0052588F" w:rsidRDefault="001D56D0" w:rsidP="001D56D0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</w:rPr>
        <w:t>„Zakład leczniczy podmiotu leczniczego</w:t>
      </w:r>
    </w:p>
    <w:p w14:paraId="6B40B3A0" w14:textId="77777777" w:rsidR="001D56D0" w:rsidRPr="0052588F" w:rsidRDefault="001D56D0" w:rsidP="001D56D0">
      <w:pPr>
        <w:widowControl w:val="0"/>
        <w:numPr>
          <w:ilvl w:val="0"/>
          <w:numId w:val="1"/>
        </w:numPr>
        <w:suppressAutoHyphens/>
        <w:spacing w:after="0" w:line="240" w:lineRule="auto"/>
        <w:ind w:left="397" w:hanging="39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</w:rPr>
        <w:t>Wojewódzki Szpital w Tarnobrzegu</w:t>
      </w:r>
    </w:p>
    <w:p w14:paraId="2C37EB26" w14:textId="77777777" w:rsidR="001D56D0" w:rsidRPr="0052588F" w:rsidRDefault="001D56D0" w:rsidP="001D56D0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7844EB8A" w14:textId="77777777" w:rsidR="001D56D0" w:rsidRPr="0052588F" w:rsidRDefault="001D56D0" w:rsidP="001D56D0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1.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Oddział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Chorób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Wewnętrznych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Gastroenterologii</w:t>
      </w:r>
    </w:p>
    <w:p w14:paraId="070D0C11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52588F">
        <w:rPr>
          <w:rFonts w:ascii="Arial" w:hAnsi="Arial" w:cs="Arial"/>
          <w:sz w:val="24"/>
          <w:szCs w:val="24"/>
          <w:lang w:eastAsia="ar-SA"/>
        </w:rPr>
        <w:t>z Pracownią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Diagnostyki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Endoskopowej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1A949044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Pracownią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Elektrokardiografii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506F3AFF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Kardiologiczny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Intensywnym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Nadzorem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Kardiologicznym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56372E9D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Pracownią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Echokardiografii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Diagnostyki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Elektrokardiograficznej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1E041F0B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- z Pracownią Elektrofizjologii,</w:t>
      </w:r>
    </w:p>
    <w:p w14:paraId="1F27B2F4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- z Pracownią Kontroli Stymulatorów i Kardiowerterów – Defibrylatorów,</w:t>
      </w:r>
    </w:p>
    <w:p w14:paraId="5108F8D5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3.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Położniczo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- </w:t>
      </w:r>
      <w:r w:rsidRPr="0052588F">
        <w:rPr>
          <w:rFonts w:ascii="Arial" w:hAnsi="Arial" w:cs="Arial"/>
          <w:sz w:val="24"/>
          <w:szCs w:val="24"/>
          <w:lang w:eastAsia="ar-SA"/>
        </w:rPr>
        <w:t>Ginekologiczny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Patologii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Ciąży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03ED413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4.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Anestezjologii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Intensywnej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Terapii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55ACECB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5.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Reumatologiczny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7BC1F2E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6.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Pediatryczny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370514F5" w14:textId="5EE9B99E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7.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180FD1" w:rsidRPr="0052588F">
        <w:rPr>
          <w:rFonts w:ascii="Arial" w:hAnsi="Arial" w:cs="Arial"/>
          <w:sz w:val="24"/>
          <w:szCs w:val="24"/>
          <w:lang w:eastAsia="ar-SA"/>
        </w:rPr>
        <w:t>Chirurgii</w:t>
      </w:r>
      <w:r w:rsidR="00180FD1" w:rsidRPr="0052588F">
        <w:rPr>
          <w:rFonts w:ascii="Arial" w:eastAsia="Arial" w:hAnsi="Arial" w:cs="Arial"/>
          <w:sz w:val="24"/>
          <w:szCs w:val="24"/>
          <w:lang w:eastAsia="ar-SA"/>
        </w:rPr>
        <w:t xml:space="preserve"> Ogólnej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z Pododdziałem Chirurgii Onkologicznej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5901CE66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8.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Chirurgii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Dziecięcej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Jednego Dnia.</w:t>
      </w:r>
    </w:p>
    <w:p w14:paraId="3557FF43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9.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Otolaryngologiczny z Pododdziałem Chirurgii Szczękowo-Twarzowej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oraz Pododdziałem Otolaryngologii Dziecięcej;</w:t>
      </w:r>
    </w:p>
    <w:p w14:paraId="0BE88FE0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10.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Neonatologiczny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3E43261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11.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Ortopedii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Traumatologii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Narządu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Ruchu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146DA150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12.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Neurologii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Pododdziałem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Udarowym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4CD22718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eastAsia="Arial" w:hAnsi="Arial" w:cs="Arial"/>
          <w:sz w:val="24"/>
          <w:szCs w:val="24"/>
          <w:lang w:eastAsia="ar-SA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 xml:space="preserve">13. 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Oddział Okulistyki z Pododdziałem Okulistyki Dziecięcej. </w:t>
      </w:r>
    </w:p>
    <w:p w14:paraId="3532A3ED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eastAsia="Arial" w:hAnsi="Arial" w:cs="Arial"/>
          <w:b/>
          <w:sz w:val="24"/>
          <w:szCs w:val="24"/>
          <w:lang w:eastAsia="ar-SA"/>
        </w:rPr>
      </w:pPr>
      <w:r w:rsidRPr="0052588F">
        <w:rPr>
          <w:rFonts w:ascii="Arial" w:hAnsi="Arial" w:cs="Arial"/>
          <w:b/>
          <w:sz w:val="24"/>
          <w:szCs w:val="24"/>
        </w:rPr>
        <w:t>14. Oddział Medycyny Paliatywnej.</w:t>
      </w:r>
    </w:p>
    <w:p w14:paraId="72C79DA0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15. Szpitalny Oddział Ratunkowy.</w:t>
      </w:r>
    </w:p>
    <w:p w14:paraId="6EF6FDDB" w14:textId="77777777" w:rsidR="001D56D0" w:rsidRPr="0052588F" w:rsidRDefault="001D56D0" w:rsidP="001D56D0">
      <w:pPr>
        <w:widowControl w:val="0"/>
        <w:tabs>
          <w:tab w:val="left" w:pos="20340"/>
          <w:tab w:val="left" w:pos="20907"/>
          <w:tab w:val="left" w:pos="20973"/>
          <w:tab w:val="left" w:pos="21405"/>
          <w:tab w:val="left" w:pos="2176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16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. Centrum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Onkologiczne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: </w:t>
      </w:r>
    </w:p>
    <w:p w14:paraId="1475A8C8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Oddział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Dzienny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Chemioterapii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00D8BBA1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Oddział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Klinicznej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5A2C118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Poradnia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FD672A4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4) Poradnia Radioterapii;</w:t>
      </w:r>
    </w:p>
    <w:p w14:paraId="00F8B00C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5) Zakład Radioterapii wraz z Pracownią Fizyki Medycznej;</w:t>
      </w:r>
    </w:p>
    <w:p w14:paraId="5F866981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17. Blok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Operacyjny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428A5158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18. Zakład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Diagnostyki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Obrazowej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4F5F71A3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Densytometrii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B975DCC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Mammografii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8F61DF3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Ogólnej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34E7A7A7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4)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Stomatologicznej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36178A3C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5)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Tomografii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Komputerowej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01EEE19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 w:firstLine="27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6) Pracownia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USG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;</w:t>
      </w:r>
    </w:p>
    <w:p w14:paraId="7DA107CD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7) Pracownia Rezonansu Magnetycznego</w:t>
      </w:r>
    </w:p>
    <w:p w14:paraId="25B531B2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19. Zakład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Patomorfologii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334034A2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Histopatologii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Cytodiagnostyki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13002D1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Prosektorium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69E8EF34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20</w:t>
      </w:r>
      <w:r w:rsidRPr="0052588F">
        <w:rPr>
          <w:rFonts w:ascii="Arial" w:hAnsi="Arial" w:cs="Arial"/>
          <w:sz w:val="24"/>
          <w:szCs w:val="24"/>
          <w:lang w:eastAsia="ar-SA"/>
        </w:rPr>
        <w:t>. Zakład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Rehabilitacji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Fizykoterapii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82D9195" w14:textId="3C73AD3D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 xml:space="preserve">21. </w:t>
      </w:r>
      <w:r w:rsidR="00180FD1" w:rsidRPr="0052588F">
        <w:rPr>
          <w:rFonts w:ascii="Arial" w:hAnsi="Arial" w:cs="Arial"/>
          <w:sz w:val="24"/>
          <w:szCs w:val="24"/>
          <w:lang w:eastAsia="ar-SA"/>
        </w:rPr>
        <w:t>Pracownia</w:t>
      </w:r>
      <w:r w:rsidR="00180FD1" w:rsidRPr="0052588F">
        <w:rPr>
          <w:rFonts w:ascii="Arial" w:eastAsia="Arial" w:hAnsi="Arial" w:cs="Arial"/>
          <w:sz w:val="24"/>
          <w:szCs w:val="24"/>
          <w:lang w:eastAsia="ar-SA"/>
        </w:rPr>
        <w:t xml:space="preserve"> Immunologii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Transfuzjologicznej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7736C5FC" w14:textId="781655EE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13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="00180FD1"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Immunologii</w:t>
      </w:r>
      <w:r w:rsidR="00180FD1"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Transfuzjologicznej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0B5651FB" w14:textId="77777777" w:rsidR="001D56D0" w:rsidRPr="0052588F" w:rsidRDefault="001D56D0" w:rsidP="001D56D0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13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Bank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Krwi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0993C05C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22. Apteka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0447496A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23. 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Higieny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Szpitalnej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3DD81FA1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24. 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Statystyki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Medycznej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Dokumentacji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Chorych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7423F34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25</w:t>
      </w:r>
      <w:r w:rsidRPr="0052588F">
        <w:rPr>
          <w:rFonts w:ascii="Arial" w:hAnsi="Arial" w:cs="Arial"/>
          <w:sz w:val="24"/>
          <w:szCs w:val="24"/>
          <w:lang w:eastAsia="ar-SA"/>
        </w:rPr>
        <w:t>. Stanowisko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ds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52588F">
        <w:rPr>
          <w:rFonts w:ascii="Arial" w:hAnsi="Arial" w:cs="Arial"/>
          <w:sz w:val="24"/>
          <w:szCs w:val="24"/>
          <w:lang w:eastAsia="ar-SA"/>
        </w:rPr>
        <w:t>Kontroli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Nadzoru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Żywienia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337F6DF5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26. Stanowisko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ds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52588F">
        <w:rPr>
          <w:rFonts w:ascii="Arial" w:hAnsi="Arial" w:cs="Arial"/>
          <w:sz w:val="24"/>
          <w:szCs w:val="24"/>
          <w:lang w:eastAsia="ar-SA"/>
        </w:rPr>
        <w:t>Zakażeń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Wewnątrzszpitalnych.</w:t>
      </w:r>
    </w:p>
    <w:p w14:paraId="3AAA0F18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27. Centralna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Sterylizatornia.</w:t>
      </w:r>
    </w:p>
    <w:p w14:paraId="2911E350" w14:textId="77777777" w:rsidR="001D56D0" w:rsidRPr="0052588F" w:rsidRDefault="001D56D0" w:rsidP="001D56D0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28. Izba Przyjęć Planowych.</w:t>
      </w:r>
    </w:p>
    <w:p w14:paraId="2D81F326" w14:textId="77777777" w:rsidR="00180FD1" w:rsidRDefault="001D56D0" w:rsidP="00180FD1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  <w:lang w:eastAsia="ar-SA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29. Koordynator Diagnostyki Leczenia Onkologicznego (DILO).</w:t>
      </w:r>
    </w:p>
    <w:p w14:paraId="54A582CD" w14:textId="7435F6EF" w:rsidR="00180FD1" w:rsidRPr="006D607C" w:rsidRDefault="00180FD1" w:rsidP="00180FD1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b/>
          <w:sz w:val="24"/>
          <w:szCs w:val="24"/>
          <w:lang w:eastAsia="ar-SA"/>
        </w:rPr>
      </w:pPr>
      <w:r w:rsidRPr="006D607C">
        <w:rPr>
          <w:rFonts w:ascii="Arial" w:hAnsi="Arial" w:cs="Arial"/>
          <w:b/>
          <w:sz w:val="24"/>
          <w:szCs w:val="24"/>
        </w:rPr>
        <w:t>30. Dział Sekretarek i Koderów Medycznych.</w:t>
      </w:r>
      <w:r w:rsidRPr="006D607C">
        <w:rPr>
          <w:rFonts w:ascii="Arial" w:hAnsi="Arial" w:cs="Arial"/>
          <w:b/>
          <w:sz w:val="24"/>
          <w:szCs w:val="24"/>
        </w:rPr>
        <w:br/>
      </w:r>
    </w:p>
    <w:p w14:paraId="6FCCF46E" w14:textId="77777777" w:rsidR="001D56D0" w:rsidRPr="0052588F" w:rsidRDefault="001D56D0" w:rsidP="001D56D0">
      <w:pPr>
        <w:spacing w:line="252" w:lineRule="auto"/>
        <w:ind w:left="432"/>
        <w:contextualSpacing/>
        <w:rPr>
          <w:rFonts w:ascii="Arial" w:hAnsi="Arial" w:cs="Arial"/>
          <w:b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</w:rPr>
        <w:t>Zakład leczniczy podmiotu leczniczego</w:t>
      </w:r>
    </w:p>
    <w:p w14:paraId="24CA0950" w14:textId="77777777" w:rsidR="001D56D0" w:rsidRPr="0052588F" w:rsidRDefault="001D56D0" w:rsidP="001D56D0">
      <w:pPr>
        <w:widowControl w:val="0"/>
        <w:numPr>
          <w:ilvl w:val="0"/>
          <w:numId w:val="1"/>
        </w:numPr>
        <w:suppressAutoHyphens/>
        <w:spacing w:after="0" w:line="240" w:lineRule="auto"/>
        <w:ind w:left="506" w:hanging="52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  <w:lang w:eastAsia="ar-SA"/>
        </w:rPr>
        <w:t>Wojewódzkie Ambulatorium w Tarnobrzegu</w:t>
      </w:r>
    </w:p>
    <w:p w14:paraId="75D40485" w14:textId="1F58BF07" w:rsidR="001D56D0" w:rsidRPr="003843EC" w:rsidRDefault="001D56D0" w:rsidP="00A715F9">
      <w:pPr>
        <w:pStyle w:val="Akapitzlist"/>
        <w:widowControl w:val="0"/>
        <w:tabs>
          <w:tab w:val="left" w:pos="426"/>
          <w:tab w:val="left" w:pos="1440"/>
          <w:tab w:val="left" w:pos="1801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  <w:lang w:eastAsia="ar-SA"/>
        </w:rPr>
        <w:t>Dział</w:t>
      </w:r>
      <w:r w:rsidRPr="003843EC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843EC">
        <w:rPr>
          <w:rFonts w:ascii="Arial" w:hAnsi="Arial" w:cs="Arial"/>
          <w:sz w:val="24"/>
          <w:szCs w:val="24"/>
          <w:lang w:eastAsia="ar-SA"/>
        </w:rPr>
        <w:t>Konsultacyjno</w:t>
      </w:r>
      <w:r w:rsidRPr="003843EC">
        <w:rPr>
          <w:rFonts w:ascii="Arial" w:eastAsia="Arial" w:hAnsi="Arial" w:cs="Arial"/>
          <w:sz w:val="24"/>
          <w:szCs w:val="24"/>
          <w:lang w:eastAsia="ar-SA"/>
        </w:rPr>
        <w:t xml:space="preserve"> – </w:t>
      </w:r>
      <w:r w:rsidRPr="003843EC">
        <w:rPr>
          <w:rFonts w:ascii="Arial" w:hAnsi="Arial" w:cs="Arial"/>
          <w:sz w:val="24"/>
          <w:szCs w:val="24"/>
          <w:lang w:eastAsia="ar-SA"/>
        </w:rPr>
        <w:t>Leczniczy</w:t>
      </w:r>
      <w:r w:rsidRPr="003843EC">
        <w:rPr>
          <w:rFonts w:ascii="Arial" w:eastAsia="Arial" w:hAnsi="Arial" w:cs="Arial"/>
          <w:sz w:val="24"/>
          <w:szCs w:val="24"/>
          <w:lang w:eastAsia="ar-SA"/>
        </w:rPr>
        <w:t>:</w:t>
      </w:r>
    </w:p>
    <w:p w14:paraId="61BE66F0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Chirurgii Ogólnej;</w:t>
      </w:r>
    </w:p>
    <w:p w14:paraId="607FF282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Chirurgii Dziecięcej;</w:t>
      </w:r>
    </w:p>
    <w:p w14:paraId="27873F98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Gastroenterologiczna;</w:t>
      </w:r>
    </w:p>
    <w:p w14:paraId="0A9F5FF2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dla Kobiet;</w:t>
      </w:r>
    </w:p>
    <w:p w14:paraId="1F308375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Kardiologiczna;</w:t>
      </w:r>
    </w:p>
    <w:p w14:paraId="232FF05B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Logopedyczna;</w:t>
      </w:r>
    </w:p>
    <w:p w14:paraId="0124862A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Medycyny Pracy;</w:t>
      </w:r>
    </w:p>
    <w:p w14:paraId="713BA816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Ortopedyczna;</w:t>
      </w:r>
    </w:p>
    <w:p w14:paraId="18AC41FE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Otolaryngologiczna;</w:t>
      </w:r>
    </w:p>
    <w:p w14:paraId="236C5ECE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Reumatologiczna;</w:t>
      </w:r>
    </w:p>
    <w:p w14:paraId="0F7DBACA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Urologiczna;</w:t>
      </w:r>
    </w:p>
    <w:p w14:paraId="65738277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Neurologiczna;</w:t>
      </w:r>
    </w:p>
    <w:p w14:paraId="1B60FA15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hAnsi="Arial" w:cs="Arial"/>
          <w:sz w:val="24"/>
          <w:szCs w:val="24"/>
        </w:rPr>
        <w:t>Poradnia Chirurgii Twarzowo – Szczękowej;</w:t>
      </w:r>
    </w:p>
    <w:p w14:paraId="7266ABDA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eastAsia="Arial" w:hAnsi="Arial" w:cs="Arial"/>
          <w:sz w:val="24"/>
          <w:szCs w:val="24"/>
          <w:lang w:eastAsia="ar-SA"/>
        </w:rPr>
        <w:t>Poradnia Chirurgii Onkologicznej;</w:t>
      </w:r>
    </w:p>
    <w:p w14:paraId="67DBBB2F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eastAsia="Arial" w:hAnsi="Arial" w:cs="Arial"/>
          <w:sz w:val="24"/>
          <w:szCs w:val="24"/>
          <w:lang w:eastAsia="ar-SA"/>
        </w:rPr>
        <w:t>Poradnia Okulistyczna;</w:t>
      </w:r>
    </w:p>
    <w:p w14:paraId="73A8F6FA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eastAsia="Arial" w:hAnsi="Arial" w:cs="Arial"/>
          <w:sz w:val="24"/>
          <w:szCs w:val="24"/>
          <w:lang w:eastAsia="ar-SA"/>
        </w:rPr>
        <w:t>Poradnia Nocnej i Świątecznej Opieki Zdrowotnej;</w:t>
      </w:r>
    </w:p>
    <w:p w14:paraId="3417CD28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eastAsia="Arial" w:hAnsi="Arial" w:cs="Arial"/>
          <w:sz w:val="24"/>
          <w:szCs w:val="24"/>
          <w:lang w:eastAsia="ar-SA"/>
        </w:rPr>
        <w:t>Poradnia Chorób Wewnętrznych;</w:t>
      </w:r>
    </w:p>
    <w:p w14:paraId="10264695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eastAsia="Arial" w:hAnsi="Arial" w:cs="Arial"/>
          <w:sz w:val="24"/>
          <w:szCs w:val="24"/>
          <w:lang w:eastAsia="ar-SA"/>
        </w:rPr>
        <w:t>Poradnia Pediatryczna;</w:t>
      </w:r>
    </w:p>
    <w:p w14:paraId="276E8DCF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eastAsia="Arial" w:hAnsi="Arial" w:cs="Arial"/>
          <w:sz w:val="24"/>
          <w:szCs w:val="24"/>
          <w:lang w:eastAsia="ar-SA"/>
        </w:rPr>
        <w:t>Poradnia Anestezjologiczna;</w:t>
      </w:r>
    </w:p>
    <w:p w14:paraId="57430335" w14:textId="77777777" w:rsidR="001D56D0" w:rsidRPr="003843EC" w:rsidRDefault="001D56D0" w:rsidP="003843EC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eastAsia="Arial" w:hAnsi="Arial" w:cs="Arial"/>
          <w:sz w:val="24"/>
          <w:szCs w:val="24"/>
          <w:lang w:eastAsia="ar-SA"/>
        </w:rPr>
        <w:t>Poradnia Endokrynologiczna;</w:t>
      </w:r>
    </w:p>
    <w:p w14:paraId="60A9EFC5" w14:textId="77777777" w:rsidR="00A715F9" w:rsidRPr="00A715F9" w:rsidRDefault="001D56D0" w:rsidP="00924FE7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843EC">
        <w:rPr>
          <w:rFonts w:ascii="Arial" w:eastAsia="Arial" w:hAnsi="Arial" w:cs="Arial"/>
          <w:sz w:val="24"/>
          <w:szCs w:val="24"/>
          <w:lang w:eastAsia="ar-SA"/>
        </w:rPr>
        <w:t>Poradnia Leczenia Bólu</w:t>
      </w:r>
      <w:r w:rsidR="003843EC" w:rsidRPr="003843EC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402B5B8F" w14:textId="076AE6DF" w:rsidR="00924FE7" w:rsidRPr="00A715F9" w:rsidRDefault="00A715F9" w:rsidP="00924FE7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15F9">
        <w:rPr>
          <w:rFonts w:ascii="Arial" w:hAnsi="Arial" w:cs="Arial"/>
          <w:b/>
          <w:sz w:val="24"/>
          <w:szCs w:val="24"/>
        </w:rPr>
        <w:t>Poradnia Medycyny Paliatywnej.”</w:t>
      </w:r>
      <w:r w:rsidR="00924FE7" w:rsidRPr="00A715F9">
        <w:rPr>
          <w:rFonts w:ascii="Arial" w:hAnsi="Arial" w:cs="Arial"/>
          <w:b/>
          <w:sz w:val="24"/>
          <w:szCs w:val="24"/>
        </w:rPr>
        <w:br/>
      </w:r>
    </w:p>
    <w:p w14:paraId="543D4DC1" w14:textId="77777777" w:rsidR="00924FE7" w:rsidRDefault="00924FE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1922CF" w14:textId="4EDCD25C" w:rsidR="003843EC" w:rsidRPr="003843EC" w:rsidRDefault="003843EC" w:rsidP="00924FE7">
      <w:pPr>
        <w:pStyle w:val="Akapitzlist"/>
        <w:widowControl w:val="0"/>
        <w:suppressAutoHyphens/>
        <w:spacing w:after="0" w:line="240" w:lineRule="auto"/>
        <w:ind w:left="4248" w:firstLine="708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Times New Roman" w:hAnsi="Arial" w:cs="Arial"/>
          <w:b/>
          <w:kern w:val="2"/>
          <w:sz w:val="24"/>
          <w:szCs w:val="24"/>
        </w:rPr>
        <w:t xml:space="preserve">Załącznik nr 2 do </w:t>
      </w:r>
      <w:r w:rsidRPr="003843EC">
        <w:rPr>
          <w:rFonts w:ascii="Arial" w:eastAsia="Times New Roman" w:hAnsi="Arial" w:cs="Arial"/>
          <w:b/>
          <w:kern w:val="2"/>
          <w:sz w:val="24"/>
          <w:szCs w:val="24"/>
        </w:rPr>
        <w:br/>
        <w:t xml:space="preserve">Statutu Wojewódzkiego Szpitala </w:t>
      </w:r>
    </w:p>
    <w:p w14:paraId="28888294" w14:textId="3CFC19B4" w:rsidR="003843EC" w:rsidRPr="003843EC" w:rsidRDefault="003843EC" w:rsidP="00924FE7">
      <w:pPr>
        <w:suppressAutoHyphens/>
        <w:spacing w:after="0" w:line="240" w:lineRule="auto"/>
        <w:ind w:left="2832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Times New Roman" w:hAnsi="Arial" w:cs="Arial"/>
          <w:b/>
          <w:kern w:val="2"/>
          <w:sz w:val="24"/>
          <w:szCs w:val="24"/>
        </w:rPr>
        <w:t>im. Zofii z Zamoyskich Tarnowskiej w Tarnobrzegu</w:t>
      </w:r>
      <w:r w:rsidR="00AA346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br/>
      </w:r>
    </w:p>
    <w:p w14:paraId="40694780" w14:textId="06B1AEBA" w:rsidR="003843EC" w:rsidRPr="003843EC" w:rsidRDefault="003843EC" w:rsidP="003843EC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„</w:t>
      </w:r>
      <w:r w:rsidRPr="003843EC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Obszary działalności pozamedycznej:</w:t>
      </w:r>
      <w:r w:rsidR="00AA346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br/>
      </w:r>
    </w:p>
    <w:p w14:paraId="21E8E061" w14:textId="23C01263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Zarządzanie  i organizacja podmiotu leczniczego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</w:p>
    <w:p w14:paraId="7DF4ABC5" w14:textId="1A8E33AA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Zarządzanie  jakością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2E6EB029" w14:textId="58EE659E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Kadry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6768D7A7" w14:textId="04511A96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Finanse i rachunkowość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3C261BCD" w14:textId="36759BFF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Kontrola zarządcza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1D056429" w14:textId="456C199C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Zamówienia publiczne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72E046D1" w14:textId="5F1F538E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Zaopatrzenie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2109BC89" w14:textId="41AF5B93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Obsługa techniczna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0D9289F2" w14:textId="7F58E23A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Obsługa informatyczna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49C2C8E7" w14:textId="0FEBC462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Obsługa i rozwój infrastruktury szpitalnej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50A22467" w14:textId="50F8A6C4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Bezpieczeństwo pracy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775B5F21" w14:textId="6E227B33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Żywienie pacjentów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075D5B6B" w14:textId="3BDD571A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Zarządzanie kryzysowe i obrona cywilna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2388D70A" w14:textId="356358C9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Ochrona środowiska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53AE52D4" w14:textId="3F51F6C7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Ochrona danych osobowych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61AC71B2" w14:textId="46750F60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Obsługa prawna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2F929BF9" w14:textId="13DBC2F9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Opieka duchowa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26765EEC" w14:textId="3DD2D31C" w:rsidR="003843EC" w:rsidRPr="003843EC" w:rsidRDefault="003843EC" w:rsidP="003843E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43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Marketing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.”</w:t>
      </w:r>
    </w:p>
    <w:p w14:paraId="394254D2" w14:textId="77777777" w:rsidR="00BC2419" w:rsidRDefault="00BC2419" w:rsidP="003843EC">
      <w:pPr>
        <w:ind w:left="426" w:hanging="426"/>
      </w:pPr>
    </w:p>
    <w:sectPr w:rsidR="00BC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00" w:hanging="180"/>
      </w:pPr>
    </w:lvl>
  </w:abstractNum>
  <w:abstractNum w:abstractNumId="4" w15:restartNumberingAfterBreak="0">
    <w:nsid w:val="00000019"/>
    <w:multiLevelType w:val="multilevel"/>
    <w:tmpl w:val="CFE4EF6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1070" w:hanging="360"/>
      </w:pPr>
      <w:rPr>
        <w:rFonts w:ascii="Arial" w:eastAsia="Arial" w:hAnsi="Arial"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3994013"/>
    <w:multiLevelType w:val="hybridMultilevel"/>
    <w:tmpl w:val="7F321F50"/>
    <w:lvl w:ilvl="0" w:tplc="1BF26CB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81345B"/>
    <w:multiLevelType w:val="hybridMultilevel"/>
    <w:tmpl w:val="966A0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28FC"/>
    <w:multiLevelType w:val="hybridMultilevel"/>
    <w:tmpl w:val="F7FE6EE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63085B"/>
    <w:multiLevelType w:val="hybridMultilevel"/>
    <w:tmpl w:val="C8D2B440"/>
    <w:lvl w:ilvl="0" w:tplc="1AFA609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76607"/>
    <w:multiLevelType w:val="hybridMultilevel"/>
    <w:tmpl w:val="FB209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F8DDE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B49BF"/>
    <w:multiLevelType w:val="hybridMultilevel"/>
    <w:tmpl w:val="ED2A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96C"/>
    <w:multiLevelType w:val="hybridMultilevel"/>
    <w:tmpl w:val="FAD2D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5B48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BFB7B17"/>
    <w:multiLevelType w:val="hybridMultilevel"/>
    <w:tmpl w:val="D0C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DDC"/>
    <w:multiLevelType w:val="hybridMultilevel"/>
    <w:tmpl w:val="78F82352"/>
    <w:lvl w:ilvl="0" w:tplc="AC6E85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FBA48850">
      <w:start w:val="1"/>
      <w:numFmt w:val="lowerLetter"/>
      <w:lvlText w:val="%2)"/>
      <w:lvlJc w:val="left"/>
      <w:pPr>
        <w:ind w:left="786" w:hanging="360"/>
      </w:pPr>
      <w:rPr>
        <w:rFonts w:hint="default"/>
        <w:sz w:val="24"/>
      </w:rPr>
    </w:lvl>
    <w:lvl w:ilvl="2" w:tplc="564051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E6DE3"/>
    <w:multiLevelType w:val="hybridMultilevel"/>
    <w:tmpl w:val="CD9A0AB4"/>
    <w:lvl w:ilvl="0" w:tplc="1BF26CB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B7482F"/>
    <w:multiLevelType w:val="hybridMultilevel"/>
    <w:tmpl w:val="CE5424AA"/>
    <w:lvl w:ilvl="0" w:tplc="1BF26CB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AB56C5"/>
    <w:multiLevelType w:val="hybridMultilevel"/>
    <w:tmpl w:val="32EE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C2B35"/>
    <w:multiLevelType w:val="hybridMultilevel"/>
    <w:tmpl w:val="4C8E55C2"/>
    <w:lvl w:ilvl="0" w:tplc="A1CEF66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94E0F"/>
    <w:multiLevelType w:val="hybridMultilevel"/>
    <w:tmpl w:val="E662E7EE"/>
    <w:lvl w:ilvl="0" w:tplc="73AC01E4">
      <w:start w:val="1"/>
      <w:numFmt w:val="decimal"/>
      <w:lvlText w:val="%1)"/>
      <w:lvlJc w:val="left"/>
      <w:pPr>
        <w:ind w:left="114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6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3"/>
  </w:num>
  <w:num w:numId="14">
    <w:abstractNumId w:val="18"/>
  </w:num>
  <w:num w:numId="15">
    <w:abstractNumId w:val="5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19"/>
    <w:rsid w:val="00042611"/>
    <w:rsid w:val="00082934"/>
    <w:rsid w:val="00087CD6"/>
    <w:rsid w:val="000B708C"/>
    <w:rsid w:val="00113ECA"/>
    <w:rsid w:val="00180FD1"/>
    <w:rsid w:val="001D56D0"/>
    <w:rsid w:val="001F48B6"/>
    <w:rsid w:val="001F4FBA"/>
    <w:rsid w:val="00282133"/>
    <w:rsid w:val="0029118B"/>
    <w:rsid w:val="003843EC"/>
    <w:rsid w:val="0040500C"/>
    <w:rsid w:val="00420438"/>
    <w:rsid w:val="004B439D"/>
    <w:rsid w:val="00553AA1"/>
    <w:rsid w:val="00584F22"/>
    <w:rsid w:val="006D607C"/>
    <w:rsid w:val="00752CF8"/>
    <w:rsid w:val="00756A7F"/>
    <w:rsid w:val="007D79AB"/>
    <w:rsid w:val="008013E6"/>
    <w:rsid w:val="008A337D"/>
    <w:rsid w:val="00924FE7"/>
    <w:rsid w:val="00A44630"/>
    <w:rsid w:val="00A715F9"/>
    <w:rsid w:val="00AA346A"/>
    <w:rsid w:val="00AB2A2B"/>
    <w:rsid w:val="00AD5F7E"/>
    <w:rsid w:val="00B21215"/>
    <w:rsid w:val="00B502DF"/>
    <w:rsid w:val="00BB1ACA"/>
    <w:rsid w:val="00BC2419"/>
    <w:rsid w:val="00C736B6"/>
    <w:rsid w:val="00CE7446"/>
    <w:rsid w:val="00D415E5"/>
    <w:rsid w:val="00D41CBC"/>
    <w:rsid w:val="00D71E86"/>
    <w:rsid w:val="00DB63A9"/>
    <w:rsid w:val="00DF221E"/>
    <w:rsid w:val="00EE4E18"/>
    <w:rsid w:val="00F86781"/>
    <w:rsid w:val="00F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E996"/>
  <w15:chartTrackingRefBased/>
  <w15:docId w15:val="{8CA61513-5A95-4522-9014-44103779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6D0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D5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6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D56D0"/>
    <w:pPr>
      <w:ind w:left="720"/>
      <w:contextualSpacing/>
    </w:pPr>
  </w:style>
  <w:style w:type="paragraph" w:customStyle="1" w:styleId="Akapitzlist1">
    <w:name w:val="Akapit z listą1"/>
    <w:basedOn w:val="Normalny"/>
    <w:rsid w:val="001D56D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6150-77D5-4B5A-8BA0-7F994226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8</cp:revision>
  <cp:lastPrinted>2024-01-25T08:46:00Z</cp:lastPrinted>
  <dcterms:created xsi:type="dcterms:W3CDTF">2024-01-26T07:21:00Z</dcterms:created>
  <dcterms:modified xsi:type="dcterms:W3CDTF">2024-02-02T08:20:00Z</dcterms:modified>
</cp:coreProperties>
</file>