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E224" w14:textId="7A501986" w:rsidR="008D6068" w:rsidRDefault="008D6068" w:rsidP="008238A1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28FA">
        <w:rPr>
          <w:rFonts w:ascii="Arial" w:hAnsi="Arial" w:cs="Arial"/>
          <w:b/>
          <w:color w:val="000000"/>
          <w:sz w:val="24"/>
          <w:szCs w:val="24"/>
        </w:rPr>
        <w:t xml:space="preserve">Uzasadnienie </w:t>
      </w:r>
    </w:p>
    <w:p w14:paraId="4A800DC2" w14:textId="77777777" w:rsidR="008238A1" w:rsidRPr="005428FA" w:rsidRDefault="008238A1" w:rsidP="008238A1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05FED54" w14:textId="07E3C9A2" w:rsidR="00196423" w:rsidRPr="00B957B1" w:rsidRDefault="00361A52" w:rsidP="00607A2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dniu 17 października 2018 r. w Sanoku</w:t>
      </w:r>
      <w:r w:rsidR="008D6068" w:rsidRPr="00607A28">
        <w:rPr>
          <w:rFonts w:ascii="Arial" w:eastAsia="Times New Roman" w:hAnsi="Arial" w:cs="Arial"/>
          <w:sz w:val="24"/>
          <w:szCs w:val="24"/>
          <w:lang w:eastAsia="pl-PL"/>
        </w:rPr>
        <w:t xml:space="preserve"> podpisana została umowa </w:t>
      </w:r>
      <w:r w:rsidR="008D6068" w:rsidRPr="00607A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D6068" w:rsidRPr="00B957B1">
        <w:rPr>
          <w:rFonts w:ascii="Arial" w:eastAsia="Times New Roman" w:hAnsi="Arial" w:cs="Arial"/>
          <w:sz w:val="24"/>
          <w:szCs w:val="24"/>
          <w:lang w:eastAsia="pl-PL"/>
        </w:rPr>
        <w:t xml:space="preserve">w sprawie prowadzenia jako wspólnej instytucji kultury – Muzeum </w:t>
      </w:r>
      <w:r w:rsidRPr="00B957B1">
        <w:rPr>
          <w:rFonts w:ascii="Arial" w:eastAsia="Times New Roman" w:hAnsi="Arial" w:cs="Arial"/>
          <w:sz w:val="24"/>
          <w:szCs w:val="24"/>
          <w:lang w:eastAsia="pl-PL"/>
        </w:rPr>
        <w:t xml:space="preserve">Historycznego </w:t>
      </w:r>
      <w:r w:rsidR="00F328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7B1">
        <w:rPr>
          <w:rFonts w:ascii="Arial" w:eastAsia="Times New Roman" w:hAnsi="Arial" w:cs="Arial"/>
          <w:sz w:val="24"/>
          <w:szCs w:val="24"/>
          <w:lang w:eastAsia="pl-PL"/>
        </w:rPr>
        <w:t>w Sanoku</w:t>
      </w:r>
      <w:r w:rsidR="008D6068" w:rsidRPr="00B957B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38A1" w:rsidRPr="00B957B1">
        <w:rPr>
          <w:rFonts w:ascii="Arial" w:eastAsia="Times New Roman" w:hAnsi="Arial" w:cs="Arial"/>
          <w:sz w:val="24"/>
          <w:szCs w:val="24"/>
          <w:lang w:eastAsia="pl-PL"/>
        </w:rPr>
        <w:t xml:space="preserve">Okres obowiązywania </w:t>
      </w:r>
      <w:r w:rsidRPr="00B957B1">
        <w:rPr>
          <w:rFonts w:ascii="Arial" w:eastAsia="Times New Roman" w:hAnsi="Arial" w:cs="Arial"/>
          <w:sz w:val="24"/>
          <w:szCs w:val="24"/>
          <w:lang w:eastAsia="pl-PL"/>
        </w:rPr>
        <w:t>umowy kończy się 31 grudnia 2024</w:t>
      </w:r>
      <w:r w:rsidR="008238A1" w:rsidRPr="00B957B1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B957B1" w:rsidRPr="00B957B1">
        <w:rPr>
          <w:rFonts w:ascii="Arial" w:hAnsi="Arial" w:cs="Arial"/>
          <w:bCs/>
          <w:sz w:val="24"/>
          <w:szCs w:val="24"/>
        </w:rPr>
        <w:t xml:space="preserve">W dniu </w:t>
      </w:r>
      <w:r w:rsidR="00F32871">
        <w:rPr>
          <w:rFonts w:ascii="Arial" w:hAnsi="Arial" w:cs="Arial"/>
          <w:bCs/>
          <w:sz w:val="24"/>
          <w:szCs w:val="24"/>
        </w:rPr>
        <w:br/>
      </w:r>
      <w:r w:rsidR="00B957B1" w:rsidRPr="00B957B1">
        <w:rPr>
          <w:rFonts w:ascii="Arial" w:hAnsi="Arial" w:cs="Arial"/>
          <w:bCs/>
          <w:sz w:val="24"/>
          <w:szCs w:val="24"/>
        </w:rPr>
        <w:t>22</w:t>
      </w:r>
      <w:r w:rsidR="008238A1" w:rsidRPr="00B957B1">
        <w:rPr>
          <w:rFonts w:ascii="Arial" w:hAnsi="Arial" w:cs="Arial"/>
          <w:bCs/>
          <w:sz w:val="24"/>
          <w:szCs w:val="24"/>
        </w:rPr>
        <w:t xml:space="preserve"> </w:t>
      </w:r>
      <w:r w:rsidR="00B957B1" w:rsidRPr="00B957B1">
        <w:rPr>
          <w:rFonts w:ascii="Arial" w:hAnsi="Arial" w:cs="Arial"/>
          <w:bCs/>
          <w:sz w:val="24"/>
          <w:szCs w:val="24"/>
        </w:rPr>
        <w:t>stycznia 2024</w:t>
      </w:r>
      <w:r w:rsidR="008238A1" w:rsidRPr="00B957B1">
        <w:rPr>
          <w:rFonts w:ascii="Arial" w:hAnsi="Arial" w:cs="Arial"/>
          <w:bCs/>
          <w:sz w:val="24"/>
          <w:szCs w:val="24"/>
        </w:rPr>
        <w:t xml:space="preserve"> r. pismem znak: </w:t>
      </w:r>
      <w:r w:rsidR="00B957B1" w:rsidRPr="00B957B1">
        <w:rPr>
          <w:rFonts w:ascii="Arial" w:hAnsi="Arial" w:cs="Arial"/>
          <w:bCs/>
          <w:sz w:val="24"/>
          <w:szCs w:val="24"/>
        </w:rPr>
        <w:t>PS.402.1.2.2024</w:t>
      </w:r>
      <w:r w:rsidR="008238A1" w:rsidRPr="00B957B1">
        <w:rPr>
          <w:rFonts w:ascii="Arial" w:hAnsi="Arial" w:cs="Arial"/>
          <w:bCs/>
          <w:sz w:val="24"/>
          <w:szCs w:val="24"/>
        </w:rPr>
        <w:t xml:space="preserve">, </w:t>
      </w:r>
      <w:r w:rsidR="00B957B1" w:rsidRPr="00B957B1">
        <w:rPr>
          <w:rFonts w:ascii="Arial" w:hAnsi="Arial" w:cs="Arial"/>
          <w:bCs/>
          <w:sz w:val="24"/>
          <w:szCs w:val="24"/>
        </w:rPr>
        <w:t xml:space="preserve">Starosta Sanocki zwrócił się </w:t>
      </w:r>
      <w:r w:rsidR="00F32871">
        <w:rPr>
          <w:rFonts w:ascii="Arial" w:hAnsi="Arial" w:cs="Arial"/>
          <w:bCs/>
          <w:sz w:val="24"/>
          <w:szCs w:val="24"/>
        </w:rPr>
        <w:br/>
      </w:r>
      <w:r w:rsidR="00B957B1" w:rsidRPr="00B957B1">
        <w:rPr>
          <w:rFonts w:ascii="Arial" w:hAnsi="Arial" w:cs="Arial"/>
          <w:bCs/>
          <w:sz w:val="24"/>
          <w:szCs w:val="24"/>
        </w:rPr>
        <w:t>do Marszałka Województwa Podkarpackiego</w:t>
      </w:r>
      <w:r w:rsidR="008238A1" w:rsidRPr="00B957B1">
        <w:rPr>
          <w:rFonts w:ascii="Arial" w:hAnsi="Arial" w:cs="Arial"/>
          <w:bCs/>
          <w:sz w:val="24"/>
          <w:szCs w:val="24"/>
        </w:rPr>
        <w:t xml:space="preserve"> z wnioskiem o kontynuację dalszej współpracy w zakresie prowadzenia jako wspólnej instytucji kultury </w:t>
      </w:r>
      <w:r w:rsidR="00B957B1" w:rsidRPr="00B957B1">
        <w:rPr>
          <w:rFonts w:ascii="Arial" w:hAnsi="Arial" w:cs="Arial"/>
          <w:bCs/>
          <w:sz w:val="24"/>
          <w:szCs w:val="24"/>
        </w:rPr>
        <w:t>–</w:t>
      </w:r>
      <w:r w:rsidR="008238A1" w:rsidRPr="00B957B1">
        <w:rPr>
          <w:rFonts w:ascii="Arial" w:hAnsi="Arial" w:cs="Arial"/>
          <w:bCs/>
          <w:sz w:val="24"/>
          <w:szCs w:val="24"/>
        </w:rPr>
        <w:t xml:space="preserve"> </w:t>
      </w:r>
      <w:r w:rsidR="00B957B1" w:rsidRPr="00B957B1">
        <w:rPr>
          <w:rFonts w:ascii="Arial" w:hAnsi="Arial" w:cs="Arial"/>
          <w:bCs/>
          <w:sz w:val="24"/>
          <w:szCs w:val="24"/>
        </w:rPr>
        <w:t>Muzeum Historycznego w Sanoku, uzasadniając wolę kontynuacji znaczącą poprawą funkcjonowania instytucji po przejęciu jej we współprowadzenie przez Województwo Podkarpackie.</w:t>
      </w:r>
      <w:r w:rsidR="008238A1" w:rsidRPr="00B957B1">
        <w:rPr>
          <w:rFonts w:ascii="Arial" w:hAnsi="Arial" w:cs="Arial"/>
          <w:bCs/>
          <w:sz w:val="24"/>
          <w:szCs w:val="24"/>
        </w:rPr>
        <w:t xml:space="preserve"> Po dokonaniu ustaleń dotyczących kształtu</w:t>
      </w:r>
      <w:r w:rsidR="00B957B1" w:rsidRPr="00B957B1">
        <w:rPr>
          <w:rFonts w:ascii="Arial" w:hAnsi="Arial" w:cs="Arial"/>
          <w:bCs/>
          <w:sz w:val="24"/>
          <w:szCs w:val="24"/>
        </w:rPr>
        <w:t xml:space="preserve"> Aneksu nr 1</w:t>
      </w:r>
      <w:r w:rsidR="00607A28" w:rsidRPr="00B957B1">
        <w:rPr>
          <w:rFonts w:ascii="Arial" w:hAnsi="Arial" w:cs="Arial"/>
          <w:bCs/>
          <w:sz w:val="24"/>
          <w:szCs w:val="24"/>
        </w:rPr>
        <w:t>,</w:t>
      </w:r>
      <w:r w:rsidR="008238A1" w:rsidRPr="00B957B1">
        <w:rPr>
          <w:rFonts w:ascii="Arial" w:hAnsi="Arial" w:cs="Arial"/>
          <w:bCs/>
          <w:sz w:val="24"/>
          <w:szCs w:val="24"/>
        </w:rPr>
        <w:t xml:space="preserve"> zadecydowano o wydłużeniu okresu współprowadzenia Muzeum </w:t>
      </w:r>
      <w:r w:rsidR="00B957B1" w:rsidRPr="00B957B1">
        <w:rPr>
          <w:rFonts w:ascii="Arial" w:hAnsi="Arial" w:cs="Arial"/>
          <w:bCs/>
          <w:sz w:val="24"/>
          <w:szCs w:val="24"/>
        </w:rPr>
        <w:t xml:space="preserve">do 31 grudnia </w:t>
      </w:r>
      <w:r w:rsidR="00F93FA3">
        <w:rPr>
          <w:rFonts w:ascii="Arial" w:hAnsi="Arial" w:cs="Arial"/>
          <w:bCs/>
          <w:sz w:val="24"/>
          <w:szCs w:val="24"/>
        </w:rPr>
        <w:br/>
      </w:r>
      <w:bookmarkStart w:id="0" w:name="_GoBack"/>
      <w:bookmarkEnd w:id="0"/>
      <w:r w:rsidR="00B957B1" w:rsidRPr="00B957B1">
        <w:rPr>
          <w:rFonts w:ascii="Arial" w:hAnsi="Arial" w:cs="Arial"/>
          <w:bCs/>
          <w:sz w:val="24"/>
          <w:szCs w:val="24"/>
        </w:rPr>
        <w:t xml:space="preserve">2029 r. </w:t>
      </w:r>
      <w:r w:rsidR="008238A1" w:rsidRPr="00B957B1">
        <w:rPr>
          <w:rFonts w:ascii="Arial" w:hAnsi="Arial" w:cs="Arial"/>
          <w:bCs/>
          <w:sz w:val="24"/>
          <w:szCs w:val="24"/>
        </w:rPr>
        <w:t>oraz o zwiększeniu dotacji podmiotowych obojga Organizatorów.</w:t>
      </w:r>
    </w:p>
    <w:p w14:paraId="20BC9615" w14:textId="77777777" w:rsidR="00AE0A48" w:rsidRPr="00B957B1" w:rsidRDefault="00AE0A48"/>
    <w:sectPr w:rsidR="00AE0A48" w:rsidRPr="00B957B1" w:rsidSect="0041139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63EE1" w14:textId="77777777" w:rsidR="001F6778" w:rsidRDefault="001F6778" w:rsidP="0077074F">
      <w:pPr>
        <w:spacing w:after="0" w:line="240" w:lineRule="auto"/>
      </w:pPr>
      <w:r>
        <w:separator/>
      </w:r>
    </w:p>
  </w:endnote>
  <w:endnote w:type="continuationSeparator" w:id="0">
    <w:p w14:paraId="4EE39594" w14:textId="77777777" w:rsidR="001F6778" w:rsidRDefault="001F6778" w:rsidP="0077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59256" w14:textId="77777777" w:rsidR="001F6778" w:rsidRDefault="001F6778" w:rsidP="0077074F">
      <w:pPr>
        <w:spacing w:after="0" w:line="240" w:lineRule="auto"/>
      </w:pPr>
      <w:r>
        <w:separator/>
      </w:r>
    </w:p>
  </w:footnote>
  <w:footnote w:type="continuationSeparator" w:id="0">
    <w:p w14:paraId="513B31B1" w14:textId="77777777" w:rsidR="001F6778" w:rsidRDefault="001F6778" w:rsidP="0077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2BB1"/>
    <w:multiLevelType w:val="hybridMultilevel"/>
    <w:tmpl w:val="D884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B04F4"/>
    <w:multiLevelType w:val="hybridMultilevel"/>
    <w:tmpl w:val="7B62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B5"/>
    <w:rsid w:val="00104011"/>
    <w:rsid w:val="0013243B"/>
    <w:rsid w:val="00196423"/>
    <w:rsid w:val="001F6778"/>
    <w:rsid w:val="002B355B"/>
    <w:rsid w:val="002E788D"/>
    <w:rsid w:val="00361A52"/>
    <w:rsid w:val="0045271C"/>
    <w:rsid w:val="00463CA4"/>
    <w:rsid w:val="00567950"/>
    <w:rsid w:val="00607A28"/>
    <w:rsid w:val="0077074F"/>
    <w:rsid w:val="00780D8C"/>
    <w:rsid w:val="008238A1"/>
    <w:rsid w:val="008D6068"/>
    <w:rsid w:val="00914253"/>
    <w:rsid w:val="00AE0A48"/>
    <w:rsid w:val="00B957B1"/>
    <w:rsid w:val="00D522B5"/>
    <w:rsid w:val="00F32871"/>
    <w:rsid w:val="00F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8054"/>
  <w15:chartTrackingRefBased/>
  <w15:docId w15:val="{9A6E9C33-D61E-4608-B128-F3E94539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7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71C"/>
  </w:style>
  <w:style w:type="paragraph" w:styleId="Bezodstpw">
    <w:name w:val="No Spacing"/>
    <w:uiPriority w:val="1"/>
    <w:qFormat/>
    <w:rsid w:val="0013243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3243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7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74F"/>
  </w:style>
  <w:style w:type="paragraph" w:styleId="Tekstdymka">
    <w:name w:val="Balloon Text"/>
    <w:basedOn w:val="Normalny"/>
    <w:link w:val="TekstdymkaZnak"/>
    <w:uiPriority w:val="99"/>
    <w:semiHidden/>
    <w:unhideWhenUsed/>
    <w:rsid w:val="00B9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Barzycka Magdalena</dc:creator>
  <cp:keywords/>
  <dc:description/>
  <cp:lastModifiedBy>Kowal Faustyna</cp:lastModifiedBy>
  <cp:revision>12</cp:revision>
  <cp:lastPrinted>2024-03-14T09:00:00Z</cp:lastPrinted>
  <dcterms:created xsi:type="dcterms:W3CDTF">2019-04-10T10:31:00Z</dcterms:created>
  <dcterms:modified xsi:type="dcterms:W3CDTF">2024-03-18T11:41:00Z</dcterms:modified>
</cp:coreProperties>
</file>